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B35" w:rsidRPr="00212B35" w:rsidRDefault="00212B35" w:rsidP="001B5C33">
      <w:pPr>
        <w:widowControl w:val="0"/>
        <w:autoSpaceDE w:val="0"/>
        <w:autoSpaceDN w:val="0"/>
        <w:spacing w:after="0" w:line="240" w:lineRule="auto"/>
        <w:ind w:right="3772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7"/>
          <w:lang w:bidi="ru-RU"/>
        </w:rPr>
        <w:t xml:space="preserve">                                                                   </w:t>
      </w:r>
    </w:p>
    <w:p w:rsidR="00212B35" w:rsidRPr="00212B35" w:rsidRDefault="00212B35" w:rsidP="00212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212B35" w:rsidRPr="00212B35" w:rsidRDefault="00212B35" w:rsidP="00212B3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212B35" w:rsidRPr="00212B35" w:rsidRDefault="00212B35" w:rsidP="00212B35">
      <w:pPr>
        <w:widowControl w:val="0"/>
        <w:tabs>
          <w:tab w:val="left" w:pos="8280"/>
        </w:tabs>
        <w:autoSpaceDE w:val="0"/>
        <w:autoSpaceDN w:val="0"/>
        <w:spacing w:after="0" w:line="240" w:lineRule="auto"/>
        <w:ind w:right="227"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12B35">
        <w:rPr>
          <w:rFonts w:ascii="Times New Roman" w:eastAsia="Times New Roman" w:hAnsi="Times New Roman" w:cs="Times New Roman"/>
          <w:sz w:val="28"/>
          <w:szCs w:val="28"/>
          <w:lang w:bidi="ru-RU"/>
        </w:rPr>
        <w:t>Тема</w:t>
      </w:r>
      <w:r w:rsidRPr="00212B35">
        <w:rPr>
          <w:rFonts w:ascii="Times New Roman" w:eastAsia="Times New Roman" w:hAnsi="Times New Roman" w:cs="Times New Roman"/>
          <w:spacing w:val="-3"/>
          <w:sz w:val="28"/>
          <w:szCs w:val="28"/>
          <w:lang w:bidi="ru-RU"/>
        </w:rPr>
        <w:t xml:space="preserve"> </w:t>
      </w:r>
      <w:r w:rsidRPr="00212B35">
        <w:rPr>
          <w:rFonts w:ascii="Times New Roman" w:eastAsia="Times New Roman" w:hAnsi="Times New Roman" w:cs="Times New Roman"/>
          <w:sz w:val="28"/>
          <w:szCs w:val="28"/>
          <w:lang w:bidi="ru-RU"/>
        </w:rPr>
        <w:t>занятия:</w:t>
      </w:r>
      <w:r w:rsidRPr="00212B35">
        <w:rPr>
          <w:rFonts w:ascii="Times New Roman" w:eastAsia="Times New Roman" w:hAnsi="Times New Roman" w:cs="Times New Roman"/>
          <w:sz w:val="28"/>
          <w:szCs w:val="28"/>
          <w:u w:val="single"/>
          <w:lang w:bidi="ru-RU"/>
        </w:rPr>
        <w:t xml:space="preserve"> «Сказуемое и способы его выражения».</w:t>
      </w:r>
      <w:r w:rsidRPr="00212B35">
        <w:rPr>
          <w:rFonts w:ascii="Times New Roman" w:eastAsia="Times New Roman" w:hAnsi="Times New Roman" w:cs="Times New Roman"/>
          <w:sz w:val="28"/>
          <w:szCs w:val="28"/>
          <w:u w:val="single"/>
          <w:lang w:bidi="ru-RU"/>
        </w:rPr>
        <w:tab/>
      </w:r>
    </w:p>
    <w:p w:rsidR="00212B35" w:rsidRPr="00212B35" w:rsidRDefault="00212B35" w:rsidP="00212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212B35" w:rsidRPr="00212B35" w:rsidRDefault="00212B35" w:rsidP="00212B3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212B35" w:rsidRPr="00212B35" w:rsidRDefault="00212B35" w:rsidP="00212B35">
      <w:pPr>
        <w:widowControl w:val="0"/>
        <w:tabs>
          <w:tab w:val="left" w:pos="8811"/>
        </w:tabs>
        <w:autoSpaceDE w:val="0"/>
        <w:autoSpaceDN w:val="0"/>
        <w:spacing w:before="90" w:after="0" w:line="240" w:lineRule="auto"/>
        <w:ind w:left="649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12B35">
        <w:rPr>
          <w:rFonts w:ascii="Times New Roman" w:eastAsia="Times New Roman" w:hAnsi="Times New Roman" w:cs="Times New Roman"/>
          <w:sz w:val="28"/>
          <w:szCs w:val="28"/>
          <w:lang w:bidi="ru-RU"/>
        </w:rPr>
        <w:t>Учебная</w:t>
      </w:r>
      <w:r w:rsidRPr="00212B35">
        <w:rPr>
          <w:rFonts w:ascii="Times New Roman" w:eastAsia="Times New Roman" w:hAnsi="Times New Roman" w:cs="Times New Roman"/>
          <w:spacing w:val="-9"/>
          <w:sz w:val="28"/>
          <w:szCs w:val="28"/>
          <w:lang w:bidi="ru-RU"/>
        </w:rPr>
        <w:t xml:space="preserve"> </w:t>
      </w:r>
      <w:r w:rsidRPr="00212B35">
        <w:rPr>
          <w:rFonts w:ascii="Times New Roman" w:eastAsia="Times New Roman" w:hAnsi="Times New Roman" w:cs="Times New Roman"/>
          <w:sz w:val="28"/>
          <w:szCs w:val="28"/>
          <w:lang w:bidi="ru-RU"/>
        </w:rPr>
        <w:t>дисциплина:</w:t>
      </w:r>
      <w:r w:rsidRPr="00212B35">
        <w:rPr>
          <w:rFonts w:ascii="Times New Roman" w:eastAsia="Times New Roman" w:hAnsi="Times New Roman" w:cs="Times New Roman"/>
          <w:spacing w:val="-1"/>
          <w:sz w:val="28"/>
          <w:szCs w:val="28"/>
          <w:lang w:bidi="ru-RU"/>
        </w:rPr>
        <w:t xml:space="preserve"> </w:t>
      </w:r>
      <w:r w:rsidRPr="00212B35">
        <w:rPr>
          <w:rFonts w:ascii="Times New Roman" w:eastAsia="Times New Roman" w:hAnsi="Times New Roman" w:cs="Times New Roman"/>
          <w:sz w:val="28"/>
          <w:szCs w:val="28"/>
          <w:u w:val="single"/>
          <w:lang w:bidi="ru-RU"/>
        </w:rPr>
        <w:t xml:space="preserve"> русский язык</w:t>
      </w:r>
      <w:r w:rsidRPr="00212B35">
        <w:rPr>
          <w:rFonts w:ascii="Times New Roman" w:eastAsia="Times New Roman" w:hAnsi="Times New Roman" w:cs="Times New Roman"/>
          <w:sz w:val="28"/>
          <w:szCs w:val="28"/>
          <w:u w:val="single"/>
          <w:lang w:bidi="ru-RU"/>
        </w:rPr>
        <w:tab/>
      </w:r>
    </w:p>
    <w:p w:rsidR="00212B35" w:rsidRPr="00212B35" w:rsidRDefault="00212B35" w:rsidP="00212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212B35" w:rsidRPr="00212B35" w:rsidRDefault="00212B35" w:rsidP="00212B3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212B35" w:rsidRPr="00212B35" w:rsidRDefault="00212B35" w:rsidP="00212B35">
      <w:pPr>
        <w:widowControl w:val="0"/>
        <w:tabs>
          <w:tab w:val="left" w:pos="8811"/>
        </w:tabs>
        <w:autoSpaceDE w:val="0"/>
        <w:autoSpaceDN w:val="0"/>
        <w:spacing w:before="90" w:after="0" w:line="240" w:lineRule="auto"/>
        <w:ind w:left="649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12B35">
        <w:rPr>
          <w:rFonts w:ascii="Times New Roman" w:eastAsia="Times New Roman" w:hAnsi="Times New Roman" w:cs="Times New Roman"/>
          <w:sz w:val="28"/>
          <w:szCs w:val="28"/>
          <w:lang w:bidi="ru-RU"/>
        </w:rPr>
        <w:t>Класс/курс:</w:t>
      </w:r>
      <w:r w:rsidRPr="00212B35">
        <w:rPr>
          <w:rFonts w:ascii="Times New Roman" w:eastAsia="Times New Roman" w:hAnsi="Times New Roman" w:cs="Times New Roman"/>
          <w:sz w:val="28"/>
          <w:szCs w:val="28"/>
          <w:u w:val="single"/>
          <w:lang w:bidi="ru-RU"/>
        </w:rPr>
        <w:t xml:space="preserve"> 8</w:t>
      </w:r>
      <w:r w:rsidRPr="00212B35">
        <w:rPr>
          <w:rFonts w:ascii="Times New Roman" w:eastAsia="Times New Roman" w:hAnsi="Times New Roman" w:cs="Times New Roman"/>
          <w:sz w:val="28"/>
          <w:szCs w:val="28"/>
          <w:u w:val="single"/>
          <w:lang w:bidi="ru-RU"/>
        </w:rPr>
        <w:tab/>
      </w:r>
    </w:p>
    <w:p w:rsidR="00212B35" w:rsidRPr="00212B35" w:rsidRDefault="00212B35" w:rsidP="00212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212B35" w:rsidRPr="00212B35" w:rsidRDefault="00212B35" w:rsidP="00212B3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212B35" w:rsidRPr="00212B35" w:rsidRDefault="00212B35" w:rsidP="00212B35">
      <w:pPr>
        <w:widowControl w:val="0"/>
        <w:tabs>
          <w:tab w:val="left" w:pos="8837"/>
        </w:tabs>
        <w:autoSpaceDE w:val="0"/>
        <w:autoSpaceDN w:val="0"/>
        <w:spacing w:before="90" w:after="0" w:line="240" w:lineRule="auto"/>
        <w:ind w:left="649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12B35">
        <w:rPr>
          <w:rFonts w:ascii="Times New Roman" w:eastAsia="Times New Roman" w:hAnsi="Times New Roman" w:cs="Times New Roman"/>
          <w:sz w:val="28"/>
          <w:szCs w:val="28"/>
          <w:lang w:bidi="ru-RU"/>
        </w:rPr>
        <w:t>Образовательная</w:t>
      </w:r>
      <w:r w:rsidRPr="00212B35">
        <w:rPr>
          <w:rFonts w:ascii="Times New Roman" w:eastAsia="Times New Roman" w:hAnsi="Times New Roman" w:cs="Times New Roman"/>
          <w:spacing w:val="-16"/>
          <w:sz w:val="28"/>
          <w:szCs w:val="28"/>
          <w:lang w:bidi="ru-RU"/>
        </w:rPr>
        <w:t xml:space="preserve"> </w:t>
      </w:r>
      <w:r w:rsidRPr="00212B35">
        <w:rPr>
          <w:rFonts w:ascii="Times New Roman" w:eastAsia="Times New Roman" w:hAnsi="Times New Roman" w:cs="Times New Roman"/>
          <w:sz w:val="28"/>
          <w:szCs w:val="28"/>
          <w:lang w:bidi="ru-RU"/>
        </w:rPr>
        <w:t>организация:</w:t>
      </w:r>
      <w:r w:rsidRPr="00212B35">
        <w:rPr>
          <w:rFonts w:ascii="Times New Roman" w:eastAsia="Times New Roman" w:hAnsi="Times New Roman" w:cs="Times New Roman"/>
          <w:sz w:val="28"/>
          <w:szCs w:val="28"/>
          <w:u w:val="single"/>
          <w:lang w:bidi="ru-RU"/>
        </w:rPr>
        <w:t xml:space="preserve"> </w:t>
      </w:r>
      <w:r w:rsidR="00743A65" w:rsidRPr="00743A65">
        <w:rPr>
          <w:rFonts w:ascii="Times New Roman" w:eastAsia="Times New Roman" w:hAnsi="Times New Roman" w:cs="Times New Roman"/>
          <w:sz w:val="28"/>
          <w:szCs w:val="28"/>
          <w:u w:val="single"/>
          <w:lang w:bidi="ru-RU"/>
        </w:rPr>
        <w:t>МБОУ "</w:t>
      </w:r>
      <w:proofErr w:type="spellStart"/>
      <w:r w:rsidR="00743A65" w:rsidRPr="00743A65">
        <w:rPr>
          <w:rFonts w:ascii="Times New Roman" w:eastAsia="Times New Roman" w:hAnsi="Times New Roman" w:cs="Times New Roman"/>
          <w:sz w:val="28"/>
          <w:szCs w:val="28"/>
          <w:u w:val="single"/>
          <w:lang w:bidi="ru-RU"/>
        </w:rPr>
        <w:t>Белокурихинская</w:t>
      </w:r>
      <w:proofErr w:type="spellEnd"/>
      <w:r w:rsidR="00743A65" w:rsidRPr="00743A65">
        <w:rPr>
          <w:rFonts w:ascii="Times New Roman" w:eastAsia="Times New Roman" w:hAnsi="Times New Roman" w:cs="Times New Roman"/>
          <w:sz w:val="28"/>
          <w:szCs w:val="28"/>
          <w:u w:val="single"/>
          <w:lang w:bidi="ru-RU"/>
        </w:rPr>
        <w:t xml:space="preserve"> СОШ №2"</w:t>
      </w:r>
      <w:r w:rsidRPr="00212B35">
        <w:rPr>
          <w:rFonts w:ascii="Times New Roman" w:eastAsia="Times New Roman" w:hAnsi="Times New Roman" w:cs="Times New Roman"/>
          <w:sz w:val="28"/>
          <w:szCs w:val="28"/>
          <w:u w:val="single"/>
          <w:lang w:bidi="ru-RU"/>
        </w:rPr>
        <w:tab/>
      </w:r>
    </w:p>
    <w:p w:rsidR="00212B35" w:rsidRPr="00212B35" w:rsidRDefault="00212B35" w:rsidP="00212B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212B35" w:rsidRPr="00212B35" w:rsidRDefault="00212B35" w:rsidP="00743A65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12B35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8B9B18F" wp14:editId="36DDA5DF">
                <wp:simplePos x="0" y="0"/>
                <wp:positionH relativeFrom="page">
                  <wp:posOffset>1351915</wp:posOffset>
                </wp:positionH>
                <wp:positionV relativeFrom="paragraph">
                  <wp:posOffset>149860</wp:posOffset>
                </wp:positionV>
                <wp:extent cx="5146040" cy="0"/>
                <wp:effectExtent l="8890" t="13970" r="7620" b="5080"/>
                <wp:wrapTopAndBottom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6040" cy="0"/>
                        </a:xfrm>
                        <a:prstGeom prst="line">
                          <a:avLst/>
                        </a:prstGeom>
                        <a:noFill/>
                        <a:ln w="688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3D4F44" id="Прямая соединительная линия 3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06.45pt,11.8pt" to="511.6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" strokeweight=".19133mm">
                <w10:wrap type="topAndBottom" anchorx="page"/>
              </v:line>
            </w:pict>
          </mc:Fallback>
        </mc:AlternateContent>
      </w:r>
    </w:p>
    <w:p w:rsidR="00212B35" w:rsidRPr="00212B35" w:rsidRDefault="00212B35" w:rsidP="00212B35">
      <w:pPr>
        <w:widowControl w:val="0"/>
        <w:tabs>
          <w:tab w:val="left" w:pos="8852"/>
        </w:tabs>
        <w:autoSpaceDE w:val="0"/>
        <w:autoSpaceDN w:val="0"/>
        <w:spacing w:before="90" w:after="0" w:line="240" w:lineRule="auto"/>
        <w:ind w:left="649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12B35">
        <w:rPr>
          <w:rFonts w:ascii="Times New Roman" w:eastAsia="Times New Roman" w:hAnsi="Times New Roman" w:cs="Times New Roman"/>
          <w:sz w:val="28"/>
          <w:szCs w:val="28"/>
          <w:lang w:bidi="ru-RU"/>
        </w:rPr>
        <w:t>ФИО</w:t>
      </w:r>
      <w:r w:rsidRPr="00212B35">
        <w:rPr>
          <w:rFonts w:ascii="Times New Roman" w:eastAsia="Times New Roman" w:hAnsi="Times New Roman" w:cs="Times New Roman"/>
          <w:spacing w:val="-11"/>
          <w:sz w:val="28"/>
          <w:szCs w:val="28"/>
          <w:lang w:bidi="ru-RU"/>
        </w:rPr>
        <w:t xml:space="preserve"> </w:t>
      </w:r>
      <w:r w:rsidRPr="00212B35">
        <w:rPr>
          <w:rFonts w:ascii="Times New Roman" w:eastAsia="Times New Roman" w:hAnsi="Times New Roman" w:cs="Times New Roman"/>
          <w:sz w:val="28"/>
          <w:szCs w:val="28"/>
          <w:lang w:bidi="ru-RU"/>
        </w:rPr>
        <w:t>учителя/преподавателя:</w:t>
      </w:r>
      <w:r w:rsidRPr="00212B35">
        <w:rPr>
          <w:rFonts w:ascii="Times New Roman" w:eastAsia="Times New Roman" w:hAnsi="Times New Roman" w:cs="Times New Roman"/>
          <w:sz w:val="28"/>
          <w:szCs w:val="28"/>
          <w:u w:val="single"/>
          <w:lang w:bidi="ru-RU"/>
        </w:rPr>
        <w:t xml:space="preserve"> </w:t>
      </w:r>
      <w:r w:rsidR="00743A65">
        <w:rPr>
          <w:rFonts w:ascii="Times New Roman" w:eastAsia="Times New Roman" w:hAnsi="Times New Roman" w:cs="Times New Roman"/>
          <w:sz w:val="28"/>
          <w:szCs w:val="28"/>
          <w:u w:val="single"/>
          <w:lang w:bidi="ru-RU"/>
        </w:rPr>
        <w:t xml:space="preserve">   </w:t>
      </w:r>
      <w:proofErr w:type="spellStart"/>
      <w:r w:rsidR="00743A65">
        <w:rPr>
          <w:rFonts w:ascii="Times New Roman" w:eastAsia="Times New Roman" w:hAnsi="Times New Roman" w:cs="Times New Roman"/>
          <w:sz w:val="28"/>
          <w:szCs w:val="28"/>
          <w:u w:val="single"/>
          <w:lang w:bidi="ru-RU"/>
        </w:rPr>
        <w:t>Никишкова</w:t>
      </w:r>
      <w:proofErr w:type="spellEnd"/>
      <w:r w:rsidR="00743A65">
        <w:rPr>
          <w:rFonts w:ascii="Times New Roman" w:eastAsia="Times New Roman" w:hAnsi="Times New Roman" w:cs="Times New Roman"/>
          <w:sz w:val="28"/>
          <w:szCs w:val="28"/>
          <w:u w:val="single"/>
          <w:lang w:bidi="ru-RU"/>
        </w:rPr>
        <w:t xml:space="preserve"> Лидия Васильевна</w:t>
      </w:r>
      <w:r w:rsidRPr="00212B35">
        <w:rPr>
          <w:rFonts w:ascii="Times New Roman" w:eastAsia="Times New Roman" w:hAnsi="Times New Roman" w:cs="Times New Roman"/>
          <w:sz w:val="28"/>
          <w:szCs w:val="28"/>
          <w:u w:val="single"/>
          <w:lang w:bidi="ru-RU"/>
        </w:rPr>
        <w:tab/>
      </w:r>
    </w:p>
    <w:p w:rsidR="00212B35" w:rsidRDefault="00212B35" w:rsidP="00077D42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212B35" w:rsidSect="00212B35">
          <w:pgSz w:w="11906" w:h="16838"/>
          <w:pgMar w:top="851" w:right="425" w:bottom="822" w:left="1134" w:header="709" w:footer="709" w:gutter="0"/>
          <w:cols w:space="708"/>
          <w:docGrid w:linePitch="360"/>
        </w:sectPr>
      </w:pPr>
    </w:p>
    <w:p w:rsidR="00961394" w:rsidRPr="00077D42" w:rsidRDefault="00961394" w:rsidP="0062005F">
      <w:pPr>
        <w:spacing w:after="0"/>
        <w:jc w:val="center"/>
        <w:rPr>
          <w:rFonts w:ascii="Times New Roman" w:hAnsi="Times New Roman" w:cs="Times New Roman"/>
          <w:b/>
        </w:rPr>
      </w:pPr>
    </w:p>
    <w:p w:rsidR="009F75B2" w:rsidRPr="00743A65" w:rsidRDefault="009F75B2" w:rsidP="00743A65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43A65">
        <w:rPr>
          <w:rFonts w:ascii="Times New Roman" w:hAnsi="Times New Roman" w:cs="Times New Roman"/>
          <w:b/>
          <w:sz w:val="28"/>
          <w:szCs w:val="28"/>
        </w:rPr>
        <w:t>Предмет:  русский язык</w:t>
      </w:r>
    </w:p>
    <w:p w:rsidR="00077D42" w:rsidRPr="00743A65" w:rsidRDefault="00077D42" w:rsidP="00743A65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43A65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proofErr w:type="spellStart"/>
      <w:r w:rsidRPr="00743A65">
        <w:rPr>
          <w:rFonts w:ascii="Times New Roman" w:hAnsi="Times New Roman" w:cs="Times New Roman"/>
          <w:b/>
          <w:sz w:val="28"/>
          <w:szCs w:val="28"/>
        </w:rPr>
        <w:t>Никишкова</w:t>
      </w:r>
      <w:proofErr w:type="spellEnd"/>
      <w:r w:rsidRPr="00743A65">
        <w:rPr>
          <w:rFonts w:ascii="Times New Roman" w:hAnsi="Times New Roman" w:cs="Times New Roman"/>
          <w:b/>
          <w:sz w:val="28"/>
          <w:szCs w:val="28"/>
        </w:rPr>
        <w:t xml:space="preserve"> Лидия Васильевна</w:t>
      </w:r>
    </w:p>
    <w:p w:rsidR="009F75B2" w:rsidRPr="00743A65" w:rsidRDefault="004D6DD1" w:rsidP="00743A65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43A65">
        <w:rPr>
          <w:rFonts w:ascii="Times New Roman" w:hAnsi="Times New Roman" w:cs="Times New Roman"/>
          <w:b/>
          <w:sz w:val="28"/>
          <w:szCs w:val="28"/>
        </w:rPr>
        <w:t>Класс: 8</w:t>
      </w:r>
    </w:p>
    <w:p w:rsidR="009F75B2" w:rsidRPr="00743A65" w:rsidRDefault="009F75B2" w:rsidP="00743A6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43A65">
        <w:rPr>
          <w:rFonts w:ascii="Times New Roman" w:hAnsi="Times New Roman" w:cs="Times New Roman"/>
          <w:b/>
          <w:sz w:val="28"/>
          <w:szCs w:val="28"/>
        </w:rPr>
        <w:t>Автор УМК</w:t>
      </w:r>
      <w:r w:rsidR="008B39EC" w:rsidRPr="00743A65">
        <w:rPr>
          <w:rFonts w:ascii="Times New Roman" w:hAnsi="Times New Roman" w:cs="Times New Roman"/>
          <w:sz w:val="28"/>
          <w:szCs w:val="28"/>
        </w:rPr>
        <w:t xml:space="preserve">: </w:t>
      </w:r>
      <w:r w:rsidR="00CF13E9" w:rsidRPr="00743A65">
        <w:rPr>
          <w:rFonts w:ascii="Times New Roman" w:hAnsi="Times New Roman" w:cs="Times New Roman"/>
          <w:sz w:val="28"/>
          <w:szCs w:val="28"/>
        </w:rPr>
        <w:t>М.М. Разумовская, С..И. Львова. В.И. Капинос. В. В. Львов, Г.А. Богданова.- М.: Дрофа, 2015.</w:t>
      </w:r>
    </w:p>
    <w:p w:rsidR="009F75B2" w:rsidRPr="00743A65" w:rsidRDefault="009F75B2" w:rsidP="00743A6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43A65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743A65">
        <w:rPr>
          <w:rFonts w:ascii="Times New Roman" w:hAnsi="Times New Roman" w:cs="Times New Roman"/>
          <w:sz w:val="28"/>
          <w:szCs w:val="28"/>
        </w:rPr>
        <w:t xml:space="preserve"> </w:t>
      </w:r>
      <w:r w:rsidR="006516A0" w:rsidRPr="00743A65">
        <w:rPr>
          <w:rFonts w:ascii="Times New Roman" w:hAnsi="Times New Roman" w:cs="Times New Roman"/>
          <w:sz w:val="28"/>
          <w:szCs w:val="28"/>
        </w:rPr>
        <w:t>«Сказуемое и способы его выражения».</w:t>
      </w:r>
      <w:r w:rsidR="00077D42" w:rsidRPr="00743A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5B2" w:rsidRPr="00743A65" w:rsidRDefault="009F75B2" w:rsidP="00743A6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43A65">
        <w:rPr>
          <w:rFonts w:ascii="Times New Roman" w:hAnsi="Times New Roman" w:cs="Times New Roman"/>
          <w:b/>
          <w:sz w:val="28"/>
          <w:szCs w:val="28"/>
        </w:rPr>
        <w:t>Тип урока:</w:t>
      </w:r>
      <w:r w:rsidR="00CF13E9" w:rsidRPr="00743A6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F13E9" w:rsidRPr="00743A65">
        <w:rPr>
          <w:rFonts w:ascii="Times New Roman" w:hAnsi="Times New Roman" w:cs="Times New Roman"/>
          <w:sz w:val="28"/>
          <w:szCs w:val="28"/>
        </w:rPr>
        <w:t>Актуализация новых знаний».</w:t>
      </w:r>
    </w:p>
    <w:p w:rsidR="006516A0" w:rsidRPr="00743A65" w:rsidRDefault="009F75B2" w:rsidP="00743A6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43A65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743A65">
        <w:rPr>
          <w:rFonts w:ascii="Times New Roman" w:hAnsi="Times New Roman" w:cs="Times New Roman"/>
          <w:sz w:val="28"/>
          <w:szCs w:val="28"/>
        </w:rPr>
        <w:t xml:space="preserve"> </w:t>
      </w:r>
      <w:r w:rsidR="006516A0" w:rsidRPr="00743A65">
        <w:rPr>
          <w:rFonts w:ascii="Times New Roman" w:hAnsi="Times New Roman" w:cs="Times New Roman"/>
          <w:sz w:val="28"/>
          <w:szCs w:val="28"/>
        </w:rPr>
        <w:t>Создание условий для:</w:t>
      </w:r>
    </w:p>
    <w:p w:rsidR="006516A0" w:rsidRPr="00743A65" w:rsidRDefault="006516A0" w:rsidP="00743A6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43A65">
        <w:rPr>
          <w:rFonts w:ascii="Times New Roman" w:hAnsi="Times New Roman" w:cs="Times New Roman"/>
          <w:sz w:val="28"/>
          <w:szCs w:val="28"/>
        </w:rPr>
        <w:t>•</w:t>
      </w:r>
      <w:r w:rsidRPr="00743A65">
        <w:rPr>
          <w:rFonts w:ascii="Times New Roman" w:hAnsi="Times New Roman" w:cs="Times New Roman"/>
          <w:sz w:val="28"/>
          <w:szCs w:val="28"/>
        </w:rPr>
        <w:tab/>
        <w:t>Развития лингвистической компетенции через умение анализировать текст, строить устное связное высказывание по теме “Виды сказуемых и способы его выражения”;</w:t>
      </w:r>
    </w:p>
    <w:p w:rsidR="006516A0" w:rsidRPr="00743A65" w:rsidRDefault="006516A0" w:rsidP="00743A6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43A65">
        <w:rPr>
          <w:rFonts w:ascii="Times New Roman" w:hAnsi="Times New Roman" w:cs="Times New Roman"/>
          <w:sz w:val="28"/>
          <w:szCs w:val="28"/>
        </w:rPr>
        <w:t>•</w:t>
      </w:r>
      <w:r w:rsidRPr="00743A65">
        <w:rPr>
          <w:rFonts w:ascii="Times New Roman" w:hAnsi="Times New Roman" w:cs="Times New Roman"/>
          <w:sz w:val="28"/>
          <w:szCs w:val="28"/>
        </w:rPr>
        <w:tab/>
        <w:t>Развитие коммуникативной компетенции на основе технологии обучения в сотрудничестве;</w:t>
      </w:r>
    </w:p>
    <w:p w:rsidR="006516A0" w:rsidRPr="00743A65" w:rsidRDefault="006516A0" w:rsidP="00743A6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43A65">
        <w:rPr>
          <w:rFonts w:ascii="Times New Roman" w:hAnsi="Times New Roman" w:cs="Times New Roman"/>
          <w:sz w:val="28"/>
          <w:szCs w:val="28"/>
        </w:rPr>
        <w:t>•</w:t>
      </w:r>
      <w:r w:rsidRPr="00743A65">
        <w:rPr>
          <w:rFonts w:ascii="Times New Roman" w:hAnsi="Times New Roman" w:cs="Times New Roman"/>
          <w:sz w:val="28"/>
          <w:szCs w:val="28"/>
        </w:rPr>
        <w:tab/>
        <w:t>Воспитания эстетических чувств и эмоциональной сферы личности.</w:t>
      </w:r>
    </w:p>
    <w:p w:rsidR="006516A0" w:rsidRPr="00743A65" w:rsidRDefault="006516A0" w:rsidP="00743A6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F4F0D" w:rsidRPr="00743A65" w:rsidRDefault="009F75B2" w:rsidP="00743A65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43A65">
        <w:rPr>
          <w:rFonts w:ascii="Times New Roman" w:hAnsi="Times New Roman" w:cs="Times New Roman"/>
          <w:b/>
          <w:sz w:val="28"/>
          <w:szCs w:val="28"/>
        </w:rPr>
        <w:t xml:space="preserve">Задачи урока: </w:t>
      </w:r>
    </w:p>
    <w:p w:rsidR="009F75B2" w:rsidRPr="00743A65" w:rsidRDefault="009F75B2" w:rsidP="00743A6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A65">
        <w:rPr>
          <w:rFonts w:ascii="Times New Roman" w:hAnsi="Times New Roman" w:cs="Times New Roman"/>
          <w:b/>
          <w:i/>
          <w:sz w:val="28"/>
          <w:szCs w:val="28"/>
        </w:rPr>
        <w:t>образовательные</w:t>
      </w:r>
      <w:r w:rsidRPr="00743A65">
        <w:rPr>
          <w:rFonts w:ascii="Times New Roman" w:hAnsi="Times New Roman" w:cs="Times New Roman"/>
          <w:sz w:val="28"/>
          <w:szCs w:val="28"/>
        </w:rPr>
        <w:t xml:space="preserve">: </w:t>
      </w:r>
      <w:r w:rsidR="005F4F0D" w:rsidRPr="00743A65">
        <w:rPr>
          <w:rFonts w:ascii="Times New Roman" w:eastAsia="Calibri" w:hAnsi="Times New Roman" w:cs="Times New Roman"/>
          <w:sz w:val="28"/>
          <w:szCs w:val="28"/>
        </w:rPr>
        <w:t>углубление</w:t>
      </w:r>
      <w:r w:rsidR="004D6DD1" w:rsidRPr="00743A65">
        <w:rPr>
          <w:rFonts w:ascii="Times New Roman" w:eastAsia="Calibri" w:hAnsi="Times New Roman" w:cs="Times New Roman"/>
          <w:sz w:val="28"/>
          <w:szCs w:val="28"/>
        </w:rPr>
        <w:t xml:space="preserve"> знаний </w:t>
      </w:r>
      <w:r w:rsidR="00CF13E9" w:rsidRPr="00743A65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proofErr w:type="gramStart"/>
      <w:r w:rsidR="00CF13E9" w:rsidRPr="00743A65">
        <w:rPr>
          <w:rFonts w:ascii="Times New Roman" w:eastAsia="Calibri" w:hAnsi="Times New Roman" w:cs="Times New Roman"/>
          <w:sz w:val="28"/>
          <w:szCs w:val="28"/>
        </w:rPr>
        <w:t>сказуемом</w:t>
      </w:r>
      <w:r w:rsidR="005F4F0D" w:rsidRPr="00743A65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r w:rsidR="00CF13E9" w:rsidRPr="00743A65">
        <w:rPr>
          <w:rFonts w:ascii="Times New Roman" w:eastAsia="Calibri" w:hAnsi="Times New Roman" w:cs="Times New Roman"/>
          <w:sz w:val="28"/>
          <w:szCs w:val="28"/>
        </w:rPr>
        <w:t>оперировать</w:t>
      </w:r>
      <w:proofErr w:type="gramEnd"/>
      <w:r w:rsidR="00CF13E9" w:rsidRPr="00743A65">
        <w:rPr>
          <w:rFonts w:ascii="Times New Roman" w:eastAsia="Calibri" w:hAnsi="Times New Roman" w:cs="Times New Roman"/>
          <w:sz w:val="28"/>
          <w:szCs w:val="28"/>
        </w:rPr>
        <w:t xml:space="preserve"> имеющимся потенциалом в конкретной ситуации</w:t>
      </w:r>
      <w:r w:rsidR="004D6DD1" w:rsidRPr="00743A65">
        <w:rPr>
          <w:rFonts w:ascii="Times New Roman" w:eastAsia="Calibri" w:hAnsi="Times New Roman" w:cs="Times New Roman"/>
          <w:sz w:val="28"/>
          <w:szCs w:val="28"/>
        </w:rPr>
        <w:t>,</w:t>
      </w:r>
      <w:r w:rsidR="00077D42" w:rsidRPr="00743A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A4660" w:rsidRPr="00743A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6DD1" w:rsidRPr="00743A65">
        <w:rPr>
          <w:rFonts w:ascii="Times New Roman" w:eastAsia="Calibri" w:hAnsi="Times New Roman" w:cs="Times New Roman"/>
          <w:sz w:val="28"/>
          <w:szCs w:val="28"/>
        </w:rPr>
        <w:t xml:space="preserve">нахождение </w:t>
      </w:r>
      <w:r w:rsidR="00CF13E9" w:rsidRPr="00743A65">
        <w:rPr>
          <w:rFonts w:ascii="Times New Roman" w:eastAsia="Calibri" w:hAnsi="Times New Roman" w:cs="Times New Roman"/>
          <w:sz w:val="28"/>
          <w:szCs w:val="28"/>
        </w:rPr>
        <w:t>различных видов сказуемых</w:t>
      </w:r>
      <w:r w:rsidR="004D6DD1" w:rsidRPr="00743A65">
        <w:rPr>
          <w:rFonts w:ascii="Times New Roman" w:eastAsia="Calibri" w:hAnsi="Times New Roman" w:cs="Times New Roman"/>
          <w:sz w:val="28"/>
          <w:szCs w:val="28"/>
        </w:rPr>
        <w:t xml:space="preserve"> в тексте</w:t>
      </w:r>
      <w:r w:rsidR="00DA4660" w:rsidRPr="00743A6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947D1" w:rsidRPr="00743A65" w:rsidRDefault="007947D1" w:rsidP="00743A6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A65">
        <w:rPr>
          <w:rFonts w:ascii="Times New Roman" w:hAnsi="Times New Roman" w:cs="Times New Roman"/>
          <w:b/>
          <w:i/>
          <w:sz w:val="28"/>
          <w:szCs w:val="28"/>
        </w:rPr>
        <w:t>развивающие:</w:t>
      </w:r>
      <w:r w:rsidRPr="00743A65">
        <w:rPr>
          <w:rFonts w:ascii="Times New Roman" w:hAnsi="Times New Roman" w:cs="Times New Roman"/>
          <w:sz w:val="28"/>
          <w:szCs w:val="28"/>
        </w:rPr>
        <w:t xml:space="preserve"> развивать интерес к предмету, учить сравнивать и обобщать изучаемые факты и понятия, развивать память и мышление, развивать умение выделять главное</w:t>
      </w:r>
      <w:r w:rsidR="008A43C3" w:rsidRPr="00743A65">
        <w:rPr>
          <w:rFonts w:ascii="Times New Roman" w:hAnsi="Times New Roman" w:cs="Times New Roman"/>
          <w:sz w:val="28"/>
          <w:szCs w:val="28"/>
        </w:rPr>
        <w:t>,</w:t>
      </w:r>
      <w:r w:rsidRPr="00743A65">
        <w:rPr>
          <w:rFonts w:ascii="Times New Roman" w:hAnsi="Times New Roman" w:cs="Times New Roman"/>
          <w:sz w:val="28"/>
          <w:szCs w:val="28"/>
        </w:rPr>
        <w:t xml:space="preserve"> </w:t>
      </w:r>
      <w:r w:rsidR="00DA4660" w:rsidRPr="00743A65">
        <w:rPr>
          <w:rFonts w:ascii="Times New Roman" w:eastAsia="Times New Roman" w:hAnsi="Times New Roman" w:cs="Times New Roman"/>
          <w:sz w:val="28"/>
          <w:szCs w:val="28"/>
        </w:rPr>
        <w:t>умение давать определения, выделяя отличительные черты</w:t>
      </w:r>
      <w:r w:rsidR="00CF13E9" w:rsidRPr="00743A65">
        <w:rPr>
          <w:rFonts w:ascii="Times New Roman" w:eastAsia="Times New Roman" w:hAnsi="Times New Roman" w:cs="Times New Roman"/>
          <w:sz w:val="28"/>
          <w:szCs w:val="28"/>
        </w:rPr>
        <w:t xml:space="preserve"> разных видов сказуемого</w:t>
      </w:r>
      <w:r w:rsidR="00DA4660" w:rsidRPr="00743A65">
        <w:rPr>
          <w:rFonts w:ascii="Times New Roman" w:eastAsia="Times New Roman" w:hAnsi="Times New Roman" w:cs="Times New Roman"/>
          <w:sz w:val="28"/>
          <w:szCs w:val="28"/>
        </w:rPr>
        <w:t>,</w:t>
      </w:r>
      <w:r w:rsidR="008A43C3" w:rsidRPr="00743A65">
        <w:rPr>
          <w:rFonts w:ascii="Times New Roman" w:eastAsia="Times New Roman" w:hAnsi="Times New Roman" w:cs="Times New Roman"/>
          <w:sz w:val="28"/>
          <w:szCs w:val="28"/>
        </w:rPr>
        <w:t xml:space="preserve"> формировать навык правильного произношения; развивать орфогра</w:t>
      </w:r>
      <w:r w:rsidR="00DA4660" w:rsidRPr="00743A65">
        <w:rPr>
          <w:rFonts w:ascii="Times New Roman" w:eastAsia="Times New Roman" w:hAnsi="Times New Roman" w:cs="Times New Roman"/>
          <w:sz w:val="28"/>
          <w:szCs w:val="28"/>
        </w:rPr>
        <w:t xml:space="preserve">фическую зоркость, </w:t>
      </w:r>
      <w:r w:rsidR="00C0360B" w:rsidRPr="00743A65">
        <w:rPr>
          <w:rFonts w:ascii="Times New Roman" w:hAnsi="Times New Roman" w:cs="Times New Roman"/>
          <w:sz w:val="28"/>
          <w:szCs w:val="28"/>
        </w:rPr>
        <w:t xml:space="preserve"> развивать речь (</w:t>
      </w:r>
      <w:r w:rsidRPr="00743A65">
        <w:rPr>
          <w:rFonts w:ascii="Times New Roman" w:hAnsi="Times New Roman" w:cs="Times New Roman"/>
          <w:sz w:val="28"/>
          <w:szCs w:val="28"/>
        </w:rPr>
        <w:t>строить монологическое высказывание на лингвистическую тему),</w:t>
      </w:r>
      <w:r w:rsidR="005F4F0D" w:rsidRPr="00743A65">
        <w:rPr>
          <w:rFonts w:ascii="Times New Roman" w:eastAsia="Calibri" w:hAnsi="Times New Roman" w:cs="Times New Roman"/>
          <w:sz w:val="28"/>
          <w:szCs w:val="28"/>
        </w:rPr>
        <w:t xml:space="preserve"> развитие н</w:t>
      </w:r>
      <w:r w:rsidR="00DA4660" w:rsidRPr="00743A65">
        <w:rPr>
          <w:rFonts w:ascii="Times New Roman" w:eastAsia="Calibri" w:hAnsi="Times New Roman" w:cs="Times New Roman"/>
          <w:sz w:val="28"/>
          <w:szCs w:val="28"/>
        </w:rPr>
        <w:t xml:space="preserve">авыков </w:t>
      </w:r>
      <w:r w:rsidR="00486CEB" w:rsidRPr="00743A65">
        <w:rPr>
          <w:rFonts w:ascii="Times New Roman" w:eastAsia="Calibri" w:hAnsi="Times New Roman" w:cs="Times New Roman"/>
          <w:sz w:val="28"/>
          <w:szCs w:val="28"/>
        </w:rPr>
        <w:t>групповой и индивидуальной</w:t>
      </w:r>
      <w:r w:rsidR="00DA4660" w:rsidRPr="00743A65">
        <w:rPr>
          <w:rFonts w:ascii="Times New Roman" w:eastAsia="Calibri" w:hAnsi="Times New Roman" w:cs="Times New Roman"/>
          <w:sz w:val="28"/>
          <w:szCs w:val="28"/>
        </w:rPr>
        <w:t xml:space="preserve"> работы </w:t>
      </w:r>
      <w:r w:rsidR="005F4F0D" w:rsidRPr="00743A65">
        <w:rPr>
          <w:rFonts w:ascii="Times New Roman" w:eastAsia="Calibri" w:hAnsi="Times New Roman" w:cs="Times New Roman"/>
          <w:sz w:val="28"/>
          <w:szCs w:val="28"/>
        </w:rPr>
        <w:t>; развитие аналитико-синтетических способностей обучающихся; повышение их познавательного интереса; формирование навыков учебного сотрудничества.</w:t>
      </w:r>
    </w:p>
    <w:p w:rsidR="007947D1" w:rsidRPr="00743A65" w:rsidRDefault="007947D1" w:rsidP="00743A6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A65"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  <w:r w:rsidRPr="00743A65">
        <w:rPr>
          <w:rFonts w:ascii="Times New Roman" w:hAnsi="Times New Roman" w:cs="Times New Roman"/>
          <w:sz w:val="28"/>
          <w:szCs w:val="28"/>
        </w:rPr>
        <w:t xml:space="preserve"> убедить учащихся в жизненной и практической нео</w:t>
      </w:r>
      <w:r w:rsidR="00DA4660" w:rsidRPr="00743A65">
        <w:rPr>
          <w:rFonts w:ascii="Times New Roman" w:hAnsi="Times New Roman" w:cs="Times New Roman"/>
          <w:sz w:val="28"/>
          <w:szCs w:val="28"/>
        </w:rPr>
        <w:t xml:space="preserve">бходимости знаний об </w:t>
      </w:r>
      <w:r w:rsidR="00486CEB" w:rsidRPr="00743A65">
        <w:rPr>
          <w:rFonts w:ascii="Times New Roman" w:hAnsi="Times New Roman" w:cs="Times New Roman"/>
          <w:sz w:val="28"/>
          <w:szCs w:val="28"/>
        </w:rPr>
        <w:t>сказуемых</w:t>
      </w:r>
      <w:r w:rsidRPr="00743A65">
        <w:rPr>
          <w:rFonts w:ascii="Times New Roman" w:hAnsi="Times New Roman" w:cs="Times New Roman"/>
          <w:sz w:val="28"/>
          <w:szCs w:val="28"/>
        </w:rPr>
        <w:t>, формировать правильное отношение к слову, корректно и</w:t>
      </w:r>
      <w:r w:rsidR="00DA4660" w:rsidRPr="00743A65">
        <w:rPr>
          <w:rFonts w:ascii="Times New Roman" w:hAnsi="Times New Roman" w:cs="Times New Roman"/>
          <w:sz w:val="28"/>
          <w:szCs w:val="28"/>
        </w:rPr>
        <w:t>справлять ошибки одноклассников, воспитывать активную жизненную позицию, любовь к родному языку и своей стране.</w:t>
      </w:r>
    </w:p>
    <w:bookmarkEnd w:id="0"/>
    <w:p w:rsidR="008A2215" w:rsidRPr="00743A65" w:rsidRDefault="007722AD" w:rsidP="00743A65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3A65">
        <w:rPr>
          <w:rFonts w:ascii="Times New Roman" w:hAnsi="Times New Roman" w:cs="Times New Roman"/>
          <w:b/>
          <w:sz w:val="28"/>
          <w:szCs w:val="28"/>
        </w:rPr>
        <w:t>8</w:t>
      </w:r>
      <w:r w:rsidR="008A2215" w:rsidRPr="00743A65">
        <w:rPr>
          <w:rFonts w:ascii="Times New Roman" w:hAnsi="Times New Roman" w:cs="Times New Roman"/>
          <w:b/>
          <w:sz w:val="28"/>
          <w:szCs w:val="28"/>
        </w:rPr>
        <w:t xml:space="preserve">. Планируемые результаты: </w:t>
      </w:r>
    </w:p>
    <w:p w:rsidR="008A2215" w:rsidRPr="00743A65" w:rsidRDefault="008B39EC" w:rsidP="00743A65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3A65">
        <w:rPr>
          <w:rFonts w:ascii="Times New Roman" w:hAnsi="Times New Roman" w:cs="Times New Roman"/>
          <w:b/>
          <w:sz w:val="28"/>
          <w:szCs w:val="28"/>
        </w:rPr>
        <w:t>п</w:t>
      </w:r>
      <w:r w:rsidR="008A2215" w:rsidRPr="00743A65">
        <w:rPr>
          <w:rFonts w:ascii="Times New Roman" w:hAnsi="Times New Roman" w:cs="Times New Roman"/>
          <w:b/>
          <w:sz w:val="28"/>
          <w:szCs w:val="28"/>
        </w:rPr>
        <w:t>редметные:</w:t>
      </w:r>
    </w:p>
    <w:p w:rsidR="00C0360B" w:rsidRPr="00743A65" w:rsidRDefault="008A2215" w:rsidP="00743A6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A65">
        <w:rPr>
          <w:rFonts w:ascii="Times New Roman" w:hAnsi="Times New Roman" w:cs="Times New Roman"/>
          <w:i/>
          <w:sz w:val="28"/>
          <w:szCs w:val="28"/>
        </w:rPr>
        <w:t>знать:</w:t>
      </w:r>
      <w:r w:rsidR="00C0360B" w:rsidRPr="00743A65">
        <w:rPr>
          <w:rFonts w:ascii="Times New Roman" w:hAnsi="Times New Roman" w:cs="Times New Roman"/>
          <w:sz w:val="28"/>
          <w:szCs w:val="28"/>
        </w:rPr>
        <w:t xml:space="preserve"> основные понятия грамматики</w:t>
      </w:r>
      <w:r w:rsidR="00DA4660" w:rsidRPr="00743A65">
        <w:rPr>
          <w:rFonts w:ascii="Times New Roman" w:hAnsi="Times New Roman" w:cs="Times New Roman"/>
          <w:sz w:val="28"/>
          <w:szCs w:val="28"/>
        </w:rPr>
        <w:t xml:space="preserve">, отличительные черты видов </w:t>
      </w:r>
      <w:r w:rsidR="00486CEB" w:rsidRPr="00743A65">
        <w:rPr>
          <w:rFonts w:ascii="Times New Roman" w:hAnsi="Times New Roman" w:cs="Times New Roman"/>
          <w:sz w:val="28"/>
          <w:szCs w:val="28"/>
        </w:rPr>
        <w:t>сказуемых</w:t>
      </w:r>
      <w:r w:rsidR="00DA4660" w:rsidRPr="00743A65">
        <w:rPr>
          <w:rFonts w:ascii="Times New Roman" w:hAnsi="Times New Roman" w:cs="Times New Roman"/>
          <w:sz w:val="28"/>
          <w:szCs w:val="28"/>
        </w:rPr>
        <w:t>;</w:t>
      </w:r>
      <w:r w:rsidR="00C0360B" w:rsidRPr="00743A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2215" w:rsidRPr="00743A65" w:rsidRDefault="008A2215" w:rsidP="00743A6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A65">
        <w:rPr>
          <w:rFonts w:ascii="Times New Roman" w:hAnsi="Times New Roman" w:cs="Times New Roman"/>
          <w:i/>
          <w:sz w:val="28"/>
          <w:szCs w:val="28"/>
        </w:rPr>
        <w:t>уметь</w:t>
      </w:r>
      <w:r w:rsidRPr="00743A65">
        <w:rPr>
          <w:rFonts w:ascii="Times New Roman" w:hAnsi="Times New Roman" w:cs="Times New Roman"/>
          <w:sz w:val="28"/>
          <w:szCs w:val="28"/>
        </w:rPr>
        <w:t>:</w:t>
      </w:r>
      <w:r w:rsidR="00DA4660" w:rsidRPr="00743A65">
        <w:rPr>
          <w:rFonts w:ascii="Times New Roman" w:hAnsi="Times New Roman" w:cs="Times New Roman"/>
          <w:sz w:val="28"/>
          <w:szCs w:val="28"/>
        </w:rPr>
        <w:t xml:space="preserve"> находить </w:t>
      </w:r>
      <w:r w:rsidR="00486CEB" w:rsidRPr="00743A65">
        <w:rPr>
          <w:rFonts w:ascii="Times New Roman" w:hAnsi="Times New Roman" w:cs="Times New Roman"/>
          <w:sz w:val="28"/>
          <w:szCs w:val="28"/>
        </w:rPr>
        <w:t>сказуемые</w:t>
      </w:r>
      <w:r w:rsidR="00DA4660" w:rsidRPr="00743A65">
        <w:rPr>
          <w:rFonts w:ascii="Times New Roman" w:hAnsi="Times New Roman" w:cs="Times New Roman"/>
          <w:sz w:val="28"/>
          <w:szCs w:val="28"/>
        </w:rPr>
        <w:t xml:space="preserve"> в текстах</w:t>
      </w:r>
      <w:r w:rsidR="00C0360B" w:rsidRPr="00743A65">
        <w:rPr>
          <w:rFonts w:ascii="Times New Roman" w:hAnsi="Times New Roman" w:cs="Times New Roman"/>
          <w:sz w:val="28"/>
          <w:szCs w:val="28"/>
        </w:rPr>
        <w:t>;</w:t>
      </w:r>
      <w:r w:rsidR="00DA4660" w:rsidRPr="00743A65">
        <w:rPr>
          <w:rFonts w:ascii="Times New Roman" w:hAnsi="Times New Roman" w:cs="Times New Roman"/>
          <w:sz w:val="28"/>
          <w:szCs w:val="28"/>
        </w:rPr>
        <w:t xml:space="preserve"> употреблять их в речи;</w:t>
      </w:r>
    </w:p>
    <w:p w:rsidR="00BE0120" w:rsidRPr="00743A65" w:rsidRDefault="00BE0120" w:rsidP="00743A6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A65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Pr="00743A65">
        <w:rPr>
          <w:rFonts w:ascii="Times New Roman" w:hAnsi="Times New Roman" w:cs="Times New Roman"/>
          <w:sz w:val="28"/>
          <w:szCs w:val="28"/>
        </w:rPr>
        <w:t xml:space="preserve"> уважительное отношение к родному языку, самооценка учебной деятельности, умение связывать цель деятельности с мотивом</w:t>
      </w:r>
      <w:r w:rsidR="00C0360B" w:rsidRPr="00743A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3A65">
        <w:rPr>
          <w:rFonts w:ascii="Times New Roman" w:hAnsi="Times New Roman" w:cs="Times New Roman"/>
          <w:sz w:val="28"/>
          <w:szCs w:val="28"/>
        </w:rPr>
        <w:t>( для</w:t>
      </w:r>
      <w:proofErr w:type="gramEnd"/>
      <w:r w:rsidRPr="00743A65">
        <w:rPr>
          <w:rFonts w:ascii="Times New Roman" w:hAnsi="Times New Roman" w:cs="Times New Roman"/>
          <w:sz w:val="28"/>
          <w:szCs w:val="28"/>
        </w:rPr>
        <w:t xml:space="preserve"> чего?)</w:t>
      </w:r>
      <w:r w:rsidR="00C0360B" w:rsidRPr="00743A65">
        <w:rPr>
          <w:rFonts w:ascii="Times New Roman" w:hAnsi="Times New Roman" w:cs="Times New Roman"/>
          <w:sz w:val="28"/>
          <w:szCs w:val="28"/>
        </w:rPr>
        <w:t>;</w:t>
      </w:r>
    </w:p>
    <w:p w:rsidR="008B39EC" w:rsidRPr="00743A65" w:rsidRDefault="008B39EC" w:rsidP="00743A6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3A65">
        <w:rPr>
          <w:rFonts w:ascii="Times New Roman" w:hAnsi="Times New Roman" w:cs="Times New Roman"/>
          <w:b/>
          <w:sz w:val="28"/>
          <w:szCs w:val="28"/>
        </w:rPr>
        <w:lastRenderedPageBreak/>
        <w:t>м</w:t>
      </w:r>
      <w:r w:rsidR="00BE0120" w:rsidRPr="00743A65">
        <w:rPr>
          <w:rFonts w:ascii="Times New Roman" w:hAnsi="Times New Roman" w:cs="Times New Roman"/>
          <w:b/>
          <w:sz w:val="28"/>
          <w:szCs w:val="28"/>
        </w:rPr>
        <w:t>етапредметные</w:t>
      </w:r>
      <w:proofErr w:type="spellEnd"/>
      <w:r w:rsidR="00BE0120" w:rsidRPr="00743A65">
        <w:rPr>
          <w:rFonts w:ascii="Times New Roman" w:hAnsi="Times New Roman" w:cs="Times New Roman"/>
          <w:b/>
          <w:sz w:val="28"/>
          <w:szCs w:val="28"/>
        </w:rPr>
        <w:t>:</w:t>
      </w:r>
      <w:r w:rsidR="00BE0120" w:rsidRPr="00743A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120" w:rsidRPr="00743A65" w:rsidRDefault="00BE0120" w:rsidP="00743A6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A65">
        <w:rPr>
          <w:rFonts w:ascii="Times New Roman" w:hAnsi="Times New Roman" w:cs="Times New Roman"/>
          <w:sz w:val="28"/>
          <w:szCs w:val="28"/>
        </w:rPr>
        <w:t xml:space="preserve">умение ставить и формулировать цель деятельности, планировать последовательность действий, осуществлять контроль, </w:t>
      </w:r>
      <w:proofErr w:type="spellStart"/>
      <w:r w:rsidRPr="00743A65">
        <w:rPr>
          <w:rFonts w:ascii="Times New Roman" w:hAnsi="Times New Roman" w:cs="Times New Roman"/>
          <w:sz w:val="28"/>
          <w:szCs w:val="28"/>
        </w:rPr>
        <w:t>самокоррекцию</w:t>
      </w:r>
      <w:proofErr w:type="spellEnd"/>
      <w:r w:rsidRPr="00743A65">
        <w:rPr>
          <w:rFonts w:ascii="Times New Roman" w:hAnsi="Times New Roman" w:cs="Times New Roman"/>
          <w:sz w:val="28"/>
          <w:szCs w:val="28"/>
        </w:rPr>
        <w:t>, оформлять свои мысли в устной форме, слуш</w:t>
      </w:r>
      <w:r w:rsidR="00954BF2" w:rsidRPr="00743A65">
        <w:rPr>
          <w:rFonts w:ascii="Times New Roman" w:hAnsi="Times New Roman" w:cs="Times New Roman"/>
          <w:sz w:val="28"/>
          <w:szCs w:val="28"/>
        </w:rPr>
        <w:t>ать речь других,</w:t>
      </w:r>
      <w:r w:rsidRPr="00743A65">
        <w:rPr>
          <w:rFonts w:ascii="Times New Roman" w:hAnsi="Times New Roman" w:cs="Times New Roman"/>
          <w:sz w:val="28"/>
          <w:szCs w:val="28"/>
        </w:rPr>
        <w:t xml:space="preserve"> формулировать собственное мнение и позицию, строить логическую цепь рассуждения, извлекать необходимую информацию из различных источников, использовать полученные на уроке знания в жизни.</w:t>
      </w:r>
    </w:p>
    <w:p w:rsidR="00BE0120" w:rsidRPr="00743A65" w:rsidRDefault="00BE0120" w:rsidP="00743A6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A65">
        <w:rPr>
          <w:rFonts w:ascii="Times New Roman" w:hAnsi="Times New Roman" w:cs="Times New Roman"/>
          <w:b/>
          <w:sz w:val="28"/>
          <w:szCs w:val="28"/>
        </w:rPr>
        <w:t>Основные понятия темы:</w:t>
      </w:r>
      <w:r w:rsidR="00BB6A02" w:rsidRPr="00743A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6CEB" w:rsidRPr="00743A65">
        <w:rPr>
          <w:rFonts w:ascii="Times New Roman" w:hAnsi="Times New Roman" w:cs="Times New Roman"/>
          <w:sz w:val="28"/>
          <w:szCs w:val="28"/>
        </w:rPr>
        <w:t>простое</w:t>
      </w:r>
      <w:r w:rsidR="00486CEB" w:rsidRPr="00743A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6CEB" w:rsidRPr="00743A65">
        <w:rPr>
          <w:rFonts w:ascii="Times New Roman" w:hAnsi="Times New Roman" w:cs="Times New Roman"/>
          <w:sz w:val="28"/>
          <w:szCs w:val="28"/>
        </w:rPr>
        <w:t>глагольное сказуемое</w:t>
      </w:r>
      <w:r w:rsidR="00954BF2" w:rsidRPr="00743A65">
        <w:rPr>
          <w:rFonts w:ascii="Times New Roman" w:hAnsi="Times New Roman" w:cs="Times New Roman"/>
          <w:sz w:val="28"/>
          <w:szCs w:val="28"/>
        </w:rPr>
        <w:t xml:space="preserve">, </w:t>
      </w:r>
      <w:r w:rsidR="00486CEB" w:rsidRPr="00743A65">
        <w:rPr>
          <w:rFonts w:ascii="Times New Roman" w:hAnsi="Times New Roman" w:cs="Times New Roman"/>
          <w:sz w:val="28"/>
          <w:szCs w:val="28"/>
        </w:rPr>
        <w:t>составное именное сказуемое</w:t>
      </w:r>
      <w:r w:rsidR="00954BF2" w:rsidRPr="00743A65">
        <w:rPr>
          <w:rFonts w:ascii="Times New Roman" w:hAnsi="Times New Roman" w:cs="Times New Roman"/>
          <w:sz w:val="28"/>
          <w:szCs w:val="28"/>
        </w:rPr>
        <w:t xml:space="preserve">, </w:t>
      </w:r>
      <w:r w:rsidR="00486CEB" w:rsidRPr="00743A65">
        <w:rPr>
          <w:rFonts w:ascii="Times New Roman" w:hAnsi="Times New Roman" w:cs="Times New Roman"/>
          <w:sz w:val="28"/>
          <w:szCs w:val="28"/>
        </w:rPr>
        <w:t>составное глагольное сказуемое</w:t>
      </w:r>
      <w:r w:rsidRPr="00743A65">
        <w:rPr>
          <w:rFonts w:ascii="Times New Roman" w:hAnsi="Times New Roman" w:cs="Times New Roman"/>
          <w:sz w:val="28"/>
          <w:szCs w:val="28"/>
        </w:rPr>
        <w:t>.</w:t>
      </w:r>
    </w:p>
    <w:p w:rsidR="00486CEB" w:rsidRPr="00743A65" w:rsidRDefault="00486CEB" w:rsidP="00743A6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A65">
        <w:rPr>
          <w:rFonts w:ascii="Times New Roman" w:hAnsi="Times New Roman" w:cs="Times New Roman"/>
          <w:b/>
          <w:sz w:val="28"/>
          <w:szCs w:val="28"/>
        </w:rPr>
        <w:t xml:space="preserve">Формы обучения: </w:t>
      </w:r>
      <w:r w:rsidRPr="00743A65">
        <w:rPr>
          <w:rFonts w:ascii="Times New Roman" w:hAnsi="Times New Roman" w:cs="Times New Roman"/>
          <w:sz w:val="28"/>
          <w:szCs w:val="28"/>
        </w:rPr>
        <w:t>групповая работа, исследования, смешанная, самостоятельная работа, мультимедиа – урок.</w:t>
      </w:r>
    </w:p>
    <w:p w:rsidR="00486CEB" w:rsidRPr="00743A65" w:rsidRDefault="00486CEB" w:rsidP="00743A6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A65">
        <w:rPr>
          <w:rFonts w:ascii="Times New Roman" w:hAnsi="Times New Roman" w:cs="Times New Roman"/>
          <w:b/>
          <w:sz w:val="28"/>
          <w:szCs w:val="28"/>
        </w:rPr>
        <w:t xml:space="preserve">Формы деятельности: </w:t>
      </w:r>
      <w:r w:rsidRPr="00743A65">
        <w:rPr>
          <w:rFonts w:ascii="Times New Roman" w:hAnsi="Times New Roman" w:cs="Times New Roman"/>
          <w:sz w:val="28"/>
          <w:szCs w:val="28"/>
        </w:rPr>
        <w:t>групповая, фронтальная, индивидуальная.</w:t>
      </w:r>
    </w:p>
    <w:p w:rsidR="00DA2D5A" w:rsidRPr="00743A65" w:rsidRDefault="00DA2D5A" w:rsidP="00743A6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3A65"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743A65">
        <w:rPr>
          <w:rFonts w:ascii="Times New Roman" w:hAnsi="Times New Roman" w:cs="Times New Roman"/>
          <w:b/>
          <w:sz w:val="28"/>
          <w:szCs w:val="28"/>
        </w:rPr>
        <w:t xml:space="preserve"> связи:</w:t>
      </w:r>
      <w:r w:rsidR="00486CEB" w:rsidRPr="00743A65">
        <w:rPr>
          <w:rFonts w:ascii="Times New Roman" w:hAnsi="Times New Roman" w:cs="Times New Roman"/>
          <w:sz w:val="28"/>
          <w:szCs w:val="28"/>
        </w:rPr>
        <w:t xml:space="preserve"> литература, информатика.</w:t>
      </w:r>
    </w:p>
    <w:p w:rsidR="00BB6A02" w:rsidRPr="00743A65" w:rsidRDefault="00875135" w:rsidP="00743A65">
      <w:pPr>
        <w:pStyle w:val="a3"/>
        <w:spacing w:line="276" w:lineRule="auto"/>
        <w:jc w:val="both"/>
        <w:rPr>
          <w:rFonts w:ascii="Times New Roman" w:hAnsi="Times New Roman" w:cs="Times New Roman"/>
          <w:iCs/>
          <w:spacing w:val="-14"/>
          <w:sz w:val="28"/>
          <w:szCs w:val="28"/>
        </w:rPr>
      </w:pPr>
      <w:r w:rsidRPr="00743A65">
        <w:rPr>
          <w:rFonts w:ascii="Times New Roman" w:hAnsi="Times New Roman" w:cs="Times New Roman"/>
          <w:b/>
          <w:sz w:val="28"/>
          <w:szCs w:val="28"/>
        </w:rPr>
        <w:t>Особенности методики:</w:t>
      </w:r>
      <w:r w:rsidRPr="00743A65">
        <w:rPr>
          <w:rFonts w:ascii="Times New Roman" w:hAnsi="Times New Roman" w:cs="Times New Roman"/>
          <w:sz w:val="28"/>
          <w:szCs w:val="28"/>
        </w:rPr>
        <w:t xml:space="preserve"> </w:t>
      </w:r>
      <w:r w:rsidRPr="00743A65">
        <w:rPr>
          <w:rFonts w:ascii="Times New Roman" w:hAnsi="Times New Roman" w:cs="Times New Roman"/>
          <w:spacing w:val="-10"/>
          <w:sz w:val="28"/>
          <w:szCs w:val="28"/>
        </w:rPr>
        <w:t>применение частично-поискового (эвристического) метода для эффективной реализации образовательных целей урока.</w:t>
      </w:r>
      <w:r w:rsidRPr="00743A65">
        <w:rPr>
          <w:rFonts w:ascii="Times New Roman" w:hAnsi="Times New Roman" w:cs="Times New Roman"/>
          <w:iCs/>
          <w:spacing w:val="-14"/>
          <w:sz w:val="28"/>
          <w:szCs w:val="28"/>
        </w:rPr>
        <w:t xml:space="preserve"> Рациональное использование мультимедийной обучающей презентации,  конструирование проблемной ситуации  как основы эффективной образовательной деятельности на уроке; использование интерактивных форм обучения.</w:t>
      </w:r>
      <w:r w:rsidR="00954BF2" w:rsidRPr="00743A65">
        <w:rPr>
          <w:rFonts w:ascii="Times New Roman" w:hAnsi="Times New Roman" w:cs="Times New Roman"/>
          <w:iCs/>
          <w:spacing w:val="-14"/>
          <w:sz w:val="28"/>
          <w:szCs w:val="28"/>
        </w:rPr>
        <w:t xml:space="preserve"> </w:t>
      </w:r>
    </w:p>
    <w:p w:rsidR="00954BF2" w:rsidRPr="00743A65" w:rsidRDefault="00486CEB" w:rsidP="00743A6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A65">
        <w:rPr>
          <w:rFonts w:ascii="Times New Roman" w:hAnsi="Times New Roman" w:cs="Times New Roman"/>
          <w:b/>
          <w:iCs/>
          <w:spacing w:val="-14"/>
          <w:sz w:val="28"/>
          <w:szCs w:val="28"/>
        </w:rPr>
        <w:t>Технологии</w:t>
      </w:r>
      <w:r w:rsidR="00954BF2" w:rsidRPr="00743A65">
        <w:rPr>
          <w:rFonts w:ascii="Times New Roman" w:hAnsi="Times New Roman" w:cs="Times New Roman"/>
          <w:b/>
          <w:iCs/>
          <w:spacing w:val="-14"/>
          <w:sz w:val="28"/>
          <w:szCs w:val="28"/>
        </w:rPr>
        <w:t>:</w:t>
      </w:r>
      <w:r w:rsidRPr="00743A65">
        <w:rPr>
          <w:rFonts w:ascii="Times New Roman" w:hAnsi="Times New Roman" w:cs="Times New Roman"/>
          <w:b/>
          <w:iCs/>
          <w:spacing w:val="-14"/>
          <w:sz w:val="28"/>
          <w:szCs w:val="28"/>
        </w:rPr>
        <w:t xml:space="preserve"> </w:t>
      </w:r>
      <w:r w:rsidRPr="00743A65">
        <w:rPr>
          <w:rFonts w:ascii="Times New Roman" w:hAnsi="Times New Roman" w:cs="Times New Roman"/>
          <w:iCs/>
          <w:spacing w:val="-14"/>
          <w:sz w:val="28"/>
          <w:szCs w:val="28"/>
        </w:rPr>
        <w:t>Интерактивные технологии, технологии групповой деятельности</w:t>
      </w:r>
      <w:r w:rsidR="00954BF2" w:rsidRPr="00743A65">
        <w:rPr>
          <w:rFonts w:ascii="Times New Roman" w:hAnsi="Times New Roman" w:cs="Times New Roman"/>
          <w:iCs/>
          <w:spacing w:val="-14"/>
          <w:sz w:val="28"/>
          <w:szCs w:val="28"/>
        </w:rPr>
        <w:t>.</w:t>
      </w:r>
    </w:p>
    <w:p w:rsidR="00BE0120" w:rsidRPr="00743A65" w:rsidRDefault="007722AD" w:rsidP="00743A65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743A65">
        <w:rPr>
          <w:rFonts w:ascii="Times New Roman" w:hAnsi="Times New Roman" w:cs="Times New Roman"/>
          <w:b/>
          <w:sz w:val="28"/>
          <w:szCs w:val="28"/>
        </w:rPr>
        <w:t>Ресурсы</w:t>
      </w:r>
      <w:r w:rsidR="006516A0" w:rsidRPr="00743A6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516A0" w:rsidRPr="00743A65">
        <w:rPr>
          <w:rFonts w:ascii="Times New Roman" w:hAnsi="Times New Roman" w:cs="Times New Roman"/>
          <w:sz w:val="28"/>
          <w:szCs w:val="28"/>
        </w:rPr>
        <w:t>компьютер</w:t>
      </w:r>
      <w:r w:rsidRPr="00743A65">
        <w:rPr>
          <w:rFonts w:ascii="Times New Roman" w:hAnsi="Times New Roman" w:cs="Times New Roman"/>
          <w:sz w:val="28"/>
          <w:szCs w:val="28"/>
        </w:rPr>
        <w:t>, презентация,</w:t>
      </w:r>
      <w:r w:rsidR="00A43BFA" w:rsidRPr="00743A65">
        <w:rPr>
          <w:rFonts w:ascii="Times New Roman" w:hAnsi="Times New Roman" w:cs="Times New Roman"/>
          <w:sz w:val="28"/>
          <w:szCs w:val="28"/>
        </w:rPr>
        <w:t xml:space="preserve"> смартфоны</w:t>
      </w:r>
      <w:r w:rsidR="00212B35" w:rsidRPr="00743A65">
        <w:rPr>
          <w:rFonts w:ascii="Times New Roman" w:hAnsi="Times New Roman" w:cs="Times New Roman"/>
          <w:sz w:val="28"/>
          <w:szCs w:val="28"/>
        </w:rPr>
        <w:t xml:space="preserve"> (или планшеты)</w:t>
      </w:r>
      <w:r w:rsidR="00A43BFA" w:rsidRPr="00743A65">
        <w:rPr>
          <w:rFonts w:ascii="Times New Roman" w:hAnsi="Times New Roman" w:cs="Times New Roman"/>
          <w:sz w:val="28"/>
          <w:szCs w:val="28"/>
        </w:rPr>
        <w:t>, интернет</w:t>
      </w:r>
      <w:r w:rsidR="002C114C" w:rsidRPr="00743A65">
        <w:rPr>
          <w:rFonts w:ascii="Times New Roman" w:hAnsi="Times New Roman" w:cs="Times New Roman"/>
          <w:sz w:val="28"/>
          <w:szCs w:val="28"/>
        </w:rPr>
        <w:t>,</w:t>
      </w:r>
      <w:r w:rsidR="00212B35" w:rsidRPr="00743A65">
        <w:rPr>
          <w:rFonts w:ascii="Times New Roman" w:hAnsi="Times New Roman" w:cs="Times New Roman"/>
          <w:sz w:val="28"/>
          <w:szCs w:val="28"/>
        </w:rPr>
        <w:t xml:space="preserve"> учебники рабочие листы, схемы</w:t>
      </w:r>
      <w:r w:rsidR="002C114C" w:rsidRPr="00743A65">
        <w:rPr>
          <w:rFonts w:ascii="Times New Roman" w:hAnsi="Times New Roman" w:cs="Times New Roman"/>
          <w:sz w:val="28"/>
          <w:szCs w:val="28"/>
        </w:rPr>
        <w:t>.</w:t>
      </w:r>
    </w:p>
    <w:p w:rsidR="006516A0" w:rsidRPr="00743A65" w:rsidRDefault="006516A0" w:rsidP="00743A65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722AD" w:rsidRPr="00743A65" w:rsidRDefault="007722AD" w:rsidP="00743A65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22AD" w:rsidRPr="00743A65" w:rsidRDefault="007722AD" w:rsidP="00743A65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22AD" w:rsidRPr="00743A65" w:rsidRDefault="007722AD" w:rsidP="00743A65">
      <w:pPr>
        <w:pStyle w:val="a3"/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43A65"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  <w:r w:rsidR="00DA2D5A" w:rsidRPr="00743A65">
        <w:rPr>
          <w:rFonts w:ascii="Times New Roman" w:hAnsi="Times New Roman" w:cs="Times New Roman"/>
          <w:b/>
          <w:sz w:val="28"/>
          <w:szCs w:val="28"/>
        </w:rPr>
        <w:t xml:space="preserve"> С ИСПОЛЬЗОВАНИЕМ  ИКТ И  ТЕХНОЛОГИИ ПРОБЛЕМНОГО ОБУЧЕНИЯ</w:t>
      </w:r>
    </w:p>
    <w:p w:rsidR="008B39EC" w:rsidRPr="00743A65" w:rsidRDefault="008B39EC" w:rsidP="00743A65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"/>
        <w:gridCol w:w="2188"/>
        <w:gridCol w:w="2678"/>
        <w:gridCol w:w="216"/>
        <w:gridCol w:w="216"/>
        <w:gridCol w:w="1579"/>
        <w:gridCol w:w="216"/>
        <w:gridCol w:w="216"/>
        <w:gridCol w:w="1968"/>
      </w:tblGrid>
      <w:tr w:rsidR="00212B35" w:rsidRPr="00743A65" w:rsidTr="00295C5D">
        <w:tc>
          <w:tcPr>
            <w:tcW w:w="560" w:type="dxa"/>
          </w:tcPr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433" w:type="dxa"/>
          </w:tcPr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3534" w:type="dxa"/>
            <w:gridSpan w:val="2"/>
          </w:tcPr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502" w:type="dxa"/>
            <w:gridSpan w:val="3"/>
          </w:tcPr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2610" w:type="dxa"/>
            <w:gridSpan w:val="2"/>
          </w:tcPr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212B35" w:rsidRPr="00743A65" w:rsidTr="00295C5D">
        <w:tc>
          <w:tcPr>
            <w:tcW w:w="560" w:type="dxa"/>
          </w:tcPr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33" w:type="dxa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Организационный 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ребят к работе на уроке.</w:t>
            </w:r>
          </w:p>
        </w:tc>
        <w:tc>
          <w:tcPr>
            <w:tcW w:w="3534" w:type="dxa"/>
            <w:gridSpan w:val="2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Приветствует  обучающихся, проверяет готовность к уроку.</w:t>
            </w:r>
          </w:p>
        </w:tc>
        <w:tc>
          <w:tcPr>
            <w:tcW w:w="2502" w:type="dxa"/>
            <w:gridSpan w:val="3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Приветствуют учителя, проверяют свою готовность   к уроку.</w:t>
            </w:r>
          </w:p>
        </w:tc>
        <w:tc>
          <w:tcPr>
            <w:tcW w:w="2610" w:type="dxa"/>
            <w:gridSpan w:val="2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учебного сотрудничества с учителем и сверстниками </w:t>
            </w:r>
            <w:r w:rsidRPr="00743A65">
              <w:rPr>
                <w:rFonts w:ascii="Times New Roman" w:hAnsi="Times New Roman" w:cs="Times New Roman"/>
                <w:b/>
                <w:sz w:val="28"/>
                <w:szCs w:val="28"/>
              </w:rPr>
              <w:t>(К).</w:t>
            </w: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 Действие </w:t>
            </w:r>
            <w:proofErr w:type="spellStart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смыслообразования</w:t>
            </w:r>
            <w:proofErr w:type="spellEnd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3A65">
              <w:rPr>
                <w:rFonts w:ascii="Times New Roman" w:hAnsi="Times New Roman" w:cs="Times New Roman"/>
                <w:b/>
                <w:sz w:val="28"/>
                <w:szCs w:val="28"/>
              </w:rPr>
              <w:t>(Л)</w:t>
            </w:r>
          </w:p>
        </w:tc>
      </w:tr>
      <w:tr w:rsidR="00212B35" w:rsidRPr="00743A65" w:rsidTr="00295C5D">
        <w:trPr>
          <w:trHeight w:val="2535"/>
        </w:trPr>
        <w:tc>
          <w:tcPr>
            <w:tcW w:w="560" w:type="dxa"/>
          </w:tcPr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Актуализация знаний.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- включение обучающихся в деятельность;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 -постановка целей учебной деятельности; - обсуждение затруднений.</w:t>
            </w:r>
          </w:p>
        </w:tc>
        <w:tc>
          <w:tcPr>
            <w:tcW w:w="3534" w:type="dxa"/>
            <w:gridSpan w:val="2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b/>
                <w:sz w:val="28"/>
                <w:szCs w:val="28"/>
              </w:rPr>
              <w:t>Задает вопросы учащимся. (Слайд №2)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Перед вами несколько высказываний. Прочитайте. Подумайте, что их объединяет? Попытайтесь интонационно выделить ключевые слова.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Осень – это время года, сразу после которого начинается ожидание весны. 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Зима – гравюра, весна — акварель, лето – живопись масляными красками, а осень – мозаика из всех времен года. 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3. Весной сердце ошибается, а осенью подводит итоги. 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i/>
                <w:sz w:val="28"/>
                <w:szCs w:val="28"/>
              </w:rPr>
              <w:t>4. Осень холодная, мерзкая, дождливая, ветреная... Но она становится тёплой и уютной, если ты в ней не один.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- Ребята, что вы знаете о грамматической основе предложения?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- Выделите грамматические основы в данных предложениях.</w:t>
            </w:r>
          </w:p>
        </w:tc>
        <w:tc>
          <w:tcPr>
            <w:tcW w:w="2502" w:type="dxa"/>
            <w:gridSpan w:val="3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задания в рабочих листах. 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Отвечают на вопросы.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Строят развернутые высказывания.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Формулирование проблемы, анализ объектов с целью выделения признаков; подведение под понятия; поиск  и выделение необходимой информации </w:t>
            </w:r>
            <w:r w:rsidRPr="00743A65">
              <w:rPr>
                <w:rFonts w:ascii="Times New Roman" w:hAnsi="Times New Roman" w:cs="Times New Roman"/>
                <w:b/>
                <w:sz w:val="28"/>
                <w:szCs w:val="28"/>
              </w:rPr>
              <w:t>(П).</w:t>
            </w: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 Умение оформлять свои мысли в устной форме </w:t>
            </w:r>
            <w:r w:rsidRPr="00743A65">
              <w:rPr>
                <w:rFonts w:ascii="Times New Roman" w:hAnsi="Times New Roman" w:cs="Times New Roman"/>
                <w:b/>
                <w:sz w:val="28"/>
                <w:szCs w:val="28"/>
              </w:rPr>
              <w:t>( К).</w:t>
            </w:r>
          </w:p>
        </w:tc>
      </w:tr>
      <w:tr w:rsidR="00212B35" w:rsidRPr="00743A65" w:rsidTr="00295C5D">
        <w:trPr>
          <w:trHeight w:val="2694"/>
        </w:trPr>
        <w:tc>
          <w:tcPr>
            <w:tcW w:w="560" w:type="dxa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433" w:type="dxa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Целеполагание.</w:t>
            </w:r>
          </w:p>
        </w:tc>
        <w:tc>
          <w:tcPr>
            <w:tcW w:w="3528" w:type="dxa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Подводит их к постановке задач </w:t>
            </w:r>
            <w:proofErr w:type="gramStart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урока .</w:t>
            </w:r>
            <w:proofErr w:type="gramEnd"/>
          </w:p>
          <w:p w:rsidR="00212B35" w:rsidRPr="00743A65" w:rsidRDefault="00212B35" w:rsidP="00743A65">
            <w:pPr>
              <w:shd w:val="clear" w:color="auto" w:fill="FFFFFF"/>
              <w:spacing w:after="135" w:line="276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43A65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  <w:t>-</w:t>
            </w:r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Ребята, во всех ли предложениях вы без затруднений обозначили грамматическую основу или где-то возникли сомнения? … А почему?</w:t>
            </w:r>
            <w:r w:rsidRPr="00743A65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  <w:t> (Не всегда сказуемое выражено глаголом). </w:t>
            </w:r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- Что вы знаете о сказуемом? На рабочем листе есть шкала, напоминающая градусник. Заштрихуйте часть градусника, представив, что это ваши знания по данной теме.</w:t>
            </w:r>
          </w:p>
          <w:p w:rsidR="00212B35" w:rsidRPr="00743A65" w:rsidRDefault="00212B35" w:rsidP="00743A65">
            <w:pPr>
              <w:shd w:val="clear" w:color="auto" w:fill="FFFFFF"/>
              <w:spacing w:after="135" w:line="276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Как вы думаете, чему будет посвящен наш урок?</w:t>
            </w:r>
            <w:r w:rsidRPr="00743A65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  <w:t> (Сказуемому)</w:t>
            </w:r>
          </w:p>
          <w:p w:rsidR="00212B35" w:rsidRPr="00743A65" w:rsidRDefault="00212B35" w:rsidP="00743A65">
            <w:pPr>
              <w:shd w:val="clear" w:color="auto" w:fill="FFFFFF"/>
              <w:spacing w:after="135" w:line="276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43A65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  <w:t>Слайд 3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 Наша задача – провести небольшое исследование с целью выявления грамматических особенностей сказуемого. </w:t>
            </w:r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- А для чего, по-</w:t>
            </w:r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>вашему, нам нужны эти знания? ….</w:t>
            </w:r>
            <w:r w:rsidRPr="00743A65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  <w:t> (Для совершенствования вашей речи).</w:t>
            </w:r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Итак, тема урока: «Виды сказуемого и способы его выражения»</w:t>
            </w:r>
          </w:p>
        </w:tc>
        <w:tc>
          <w:tcPr>
            <w:tcW w:w="2502" w:type="dxa"/>
            <w:gridSpan w:val="3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вопросы учителя, заполняют шкалу знаний.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Целеполагание, планирование учебной деятельности, волевая </w:t>
            </w:r>
            <w:proofErr w:type="spellStart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3A65">
              <w:rPr>
                <w:rFonts w:ascii="Times New Roman" w:hAnsi="Times New Roman" w:cs="Times New Roman"/>
                <w:b/>
                <w:sz w:val="28"/>
                <w:szCs w:val="28"/>
              </w:rPr>
              <w:t>(Р).</w:t>
            </w:r>
          </w:p>
        </w:tc>
      </w:tr>
      <w:tr w:rsidR="00212B35" w:rsidRPr="00743A65" w:rsidTr="00295C5D">
        <w:trPr>
          <w:trHeight w:val="810"/>
        </w:trPr>
        <w:tc>
          <w:tcPr>
            <w:tcW w:w="560" w:type="dxa"/>
          </w:tcPr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33" w:type="dxa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Изучение нового.</w:t>
            </w:r>
          </w:p>
        </w:tc>
        <w:tc>
          <w:tcPr>
            <w:tcW w:w="3528" w:type="dxa"/>
          </w:tcPr>
          <w:p w:rsidR="00212B35" w:rsidRPr="00743A65" w:rsidRDefault="00212B35" w:rsidP="00743A65">
            <w:pPr>
              <w:shd w:val="clear" w:color="auto" w:fill="FFFFFF"/>
              <w:spacing w:after="135" w:line="276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43A65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  <w:t>Слайд 4</w:t>
            </w:r>
          </w:p>
          <w:p w:rsidR="00212B35" w:rsidRPr="00743A65" w:rsidRDefault="00212B35" w:rsidP="00743A65">
            <w:pPr>
              <w:shd w:val="clear" w:color="auto" w:fill="FFFFFF"/>
              <w:spacing w:after="135" w:line="276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Перед вами соответствующая схема. Как видите, она пуста. Нам необходимо ее заполнить теоретическими сведениями. Работа в группах, на мой взгляд, поможет нам это осуществить. У каждой группы на столе   стоит  номер. Это номер вопроса, над которым вы будете работать. </w:t>
            </w:r>
          </w:p>
          <w:p w:rsidR="00212B35" w:rsidRPr="00743A65" w:rsidRDefault="00212B35" w:rsidP="00743A65">
            <w:pPr>
              <w:shd w:val="clear" w:color="auto" w:fill="FFFFFF"/>
              <w:spacing w:after="135" w:line="276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43A65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  <w:t>Слайд 5</w:t>
            </w:r>
          </w:p>
          <w:p w:rsidR="00212B35" w:rsidRPr="00743A65" w:rsidRDefault="00212B35" w:rsidP="00743A6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Что обозначает сказуемое? (стр. 45)</w:t>
            </w:r>
          </w:p>
          <w:p w:rsidR="00212B35" w:rsidRPr="00743A65" w:rsidRDefault="00212B35" w:rsidP="00743A6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Какие виды сказуемых существуют? (стр.45)</w:t>
            </w:r>
          </w:p>
          <w:p w:rsidR="00212B35" w:rsidRPr="00743A65" w:rsidRDefault="00212B35" w:rsidP="00743A6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Каковы особенности </w:t>
            </w:r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>глагольного сказуемого? (стр.46-47)</w:t>
            </w:r>
          </w:p>
          <w:p w:rsidR="00212B35" w:rsidRPr="00743A65" w:rsidRDefault="00212B35" w:rsidP="00743A6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Чем выражается вспомогательный глагол в составном глагольном сказуемом? (стр.47)</w:t>
            </w:r>
          </w:p>
          <w:p w:rsidR="00212B35" w:rsidRPr="00743A65" w:rsidRDefault="00212B35" w:rsidP="00743A65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Каковы особенности составного именного </w:t>
            </w:r>
            <w:proofErr w:type="gramStart"/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сказуемого?(</w:t>
            </w:r>
            <w:proofErr w:type="gramEnd"/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стр.49)</w:t>
            </w:r>
          </w:p>
          <w:p w:rsidR="00212B35" w:rsidRPr="00743A65" w:rsidRDefault="00212B35" w:rsidP="00743A65">
            <w:pPr>
              <w:shd w:val="clear" w:color="auto" w:fill="FFFFFF"/>
              <w:spacing w:after="135" w:line="276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Предлагаю обратиться к “интеллектуальному самоучителю?”. Что я имею в виду? (учебник) параграф 14, стр.45-49.</w:t>
            </w:r>
          </w:p>
          <w:p w:rsidR="00212B35" w:rsidRPr="00743A65" w:rsidRDefault="00212B35" w:rsidP="00743A65">
            <w:pPr>
              <w:shd w:val="clear" w:color="auto" w:fill="FFFFFF"/>
              <w:spacing w:after="135" w:line="276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 течение 5 мин. каждый из вас погружается в теоретический материал, чтобы найти ответ на поставленный вопрос. В рабочих листах вы представляете схему-опору по изучаемому вопросу.</w:t>
            </w:r>
          </w:p>
          <w:p w:rsidR="00212B35" w:rsidRPr="00743A65" w:rsidRDefault="00212B35" w:rsidP="00743A65">
            <w:pPr>
              <w:shd w:val="clear" w:color="auto" w:fill="FFFFFF"/>
              <w:spacing w:after="135" w:line="276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>Я буду выступать в роли вашего помощника.</w:t>
            </w:r>
          </w:p>
          <w:p w:rsidR="00212B35" w:rsidRPr="00743A65" w:rsidRDefault="00212B35" w:rsidP="00743A65">
            <w:pPr>
              <w:shd w:val="clear" w:color="auto" w:fill="FFFFFF"/>
              <w:spacing w:after="135" w:line="276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Этот этап работы завершен. Каждый из вас стал своего рода экспертом в своем вопросе. Предлагаю организовать “Встречу экспертов” Ваша цель: сравнить схемы- опоры, обсудить и выбрать оптимальный вариант представления информации. Время - три минуты.</w:t>
            </w:r>
          </w:p>
          <w:p w:rsidR="00212B35" w:rsidRPr="00743A65" w:rsidRDefault="00212B35" w:rsidP="00743A65">
            <w:pPr>
              <w:shd w:val="clear" w:color="auto" w:fill="FFFFFF"/>
              <w:spacing w:after="135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Я вновь ваш помощник, консультант. ….</w:t>
            </w:r>
          </w:p>
        </w:tc>
        <w:tc>
          <w:tcPr>
            <w:tcW w:w="2502" w:type="dxa"/>
            <w:gridSpan w:val="3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Самостоятельно работают с учебником.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Работают в группах.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Структуировать</w:t>
            </w:r>
            <w:proofErr w:type="spellEnd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 знания, контроль и оценка процесса результатов деятель-</w:t>
            </w:r>
            <w:proofErr w:type="spellStart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; анализ, срав-</w:t>
            </w:r>
            <w:proofErr w:type="spellStart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нение</w:t>
            </w:r>
            <w:proofErr w:type="spellEnd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, обобщение, смысловое чтение </w:t>
            </w:r>
            <w:r w:rsidRPr="00743A65">
              <w:rPr>
                <w:rFonts w:ascii="Times New Roman" w:hAnsi="Times New Roman" w:cs="Times New Roman"/>
                <w:b/>
                <w:sz w:val="28"/>
                <w:szCs w:val="28"/>
              </w:rPr>
              <w:t>( П).</w:t>
            </w:r>
          </w:p>
        </w:tc>
      </w:tr>
      <w:tr w:rsidR="00212B35" w:rsidRPr="00743A65" w:rsidTr="00212B35">
        <w:trPr>
          <w:trHeight w:val="420"/>
        </w:trPr>
        <w:tc>
          <w:tcPr>
            <w:tcW w:w="560" w:type="dxa"/>
          </w:tcPr>
          <w:p w:rsidR="00212B35" w:rsidRPr="00743A65" w:rsidRDefault="00212B35" w:rsidP="00743A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433" w:type="dxa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Микроитог</w:t>
            </w:r>
            <w:proofErr w:type="spellEnd"/>
          </w:p>
        </w:tc>
        <w:tc>
          <w:tcPr>
            <w:tcW w:w="3534" w:type="dxa"/>
            <w:gridSpan w:val="2"/>
          </w:tcPr>
          <w:p w:rsidR="00212B35" w:rsidRPr="00743A65" w:rsidRDefault="00212B35" w:rsidP="00743A65">
            <w:pPr>
              <w:shd w:val="clear" w:color="auto" w:fill="FFFFFF"/>
              <w:spacing w:after="135" w:line="276" w:lineRule="auto"/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</w:rPr>
            </w:pPr>
            <w:r w:rsidRPr="00743A65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</w:rPr>
              <w:t>А теперь подведем итоги. Чтобы наш урок закончился, нам необходимо найти выход из комнаты.</w:t>
            </w:r>
            <w:r w:rsidRPr="00743A65">
              <w:rPr>
                <w:rFonts w:ascii="Times New Roman" w:eastAsia="Times New Roman" w:hAnsi="Times New Roman" w:cs="Times New Roman"/>
                <w:iCs/>
                <w:noProof/>
                <w:color w:val="333333"/>
                <w:sz w:val="28"/>
                <w:szCs w:val="28"/>
              </w:rPr>
              <w:drawing>
                <wp:inline distT="0" distB="0" distL="0" distR="0" wp14:anchorId="262FD1AF" wp14:editId="138BFED8">
                  <wp:extent cx="628015" cy="274320"/>
                  <wp:effectExtent l="0" t="0" r="63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274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43A65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</w:rPr>
              <w:t xml:space="preserve"> (Слайд 5) </w:t>
            </w:r>
            <w:r w:rsidRPr="00743A6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743A65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</w:rPr>
              <w:t xml:space="preserve"> В этом нам помогут ваши составленные схемы. От каждой группы приглашается по одному представителю, для объяснения классу </w:t>
            </w:r>
            <w:proofErr w:type="spellStart"/>
            <w:r w:rsidRPr="00743A65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</w:rPr>
              <w:t>микротемы</w:t>
            </w:r>
            <w:proofErr w:type="spellEnd"/>
            <w:r w:rsidRPr="00743A65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</w:rPr>
              <w:t xml:space="preserve"> своей </w:t>
            </w:r>
            <w:r w:rsidRPr="00743A65">
              <w:rPr>
                <w:rFonts w:ascii="Times New Roman" w:eastAsia="Times New Roman" w:hAnsi="Times New Roman" w:cs="Times New Roman"/>
                <w:iCs/>
                <w:color w:val="333333"/>
                <w:sz w:val="28"/>
                <w:szCs w:val="28"/>
              </w:rPr>
              <w:lastRenderedPageBreak/>
              <w:t>группы.</w:t>
            </w:r>
          </w:p>
        </w:tc>
        <w:tc>
          <w:tcPr>
            <w:tcW w:w="2502" w:type="dxa"/>
            <w:gridSpan w:val="3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Выполняя задания, ищут выход из интерактивной комнаты.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4" w:type="dxa"/>
            <w:gridSpan w:val="2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B35" w:rsidRPr="00743A65" w:rsidTr="00212B35">
        <w:trPr>
          <w:trHeight w:val="1455"/>
        </w:trPr>
        <w:tc>
          <w:tcPr>
            <w:tcW w:w="560" w:type="dxa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3" w:type="dxa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Домашнее задание.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9" w:type="dxa"/>
            <w:gridSpan w:val="3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Есть такое высказывание “ Сказуемое- это рельсы, по которым движется мысль” Как вы его понимаете?</w:t>
            </w:r>
          </w:p>
          <w:p w:rsidR="00212B35" w:rsidRPr="00743A65" w:rsidRDefault="00212B35" w:rsidP="00743A65">
            <w:pPr>
              <w:shd w:val="clear" w:color="auto" w:fill="FFFFFF"/>
              <w:spacing w:after="135" w:line="276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43A6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Напишите небольшое сочинение-рассуждение на лингвистическую тему: «Сказуемое – это рельсы, по которым движется мысль». 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2" w:type="dxa"/>
            <w:gridSpan w:val="3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Записывают домашнее задание в дневники.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9" w:type="dxa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B35" w:rsidRPr="00743A65" w:rsidTr="00212B35">
        <w:tc>
          <w:tcPr>
            <w:tcW w:w="560" w:type="dxa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433" w:type="dxa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Закрепление.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  развитие умения решать учебно-познавательные задачи</w:t>
            </w:r>
          </w:p>
        </w:tc>
        <w:tc>
          <w:tcPr>
            <w:tcW w:w="3549" w:type="dxa"/>
            <w:gridSpan w:val="3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Напомните, какой теме были посвящены высказывания, с которыми мы работали в начале урока.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Предлагаю вам поэтический текст на эту тему.  - Перед вами стихотворение М. Ю. Лермонтова. Позвольте мне его прочитать. 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i/>
                <w:sz w:val="28"/>
                <w:szCs w:val="28"/>
              </w:rPr>
              <w:t>Листья в поле пожелтели,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i/>
                <w:sz w:val="28"/>
                <w:szCs w:val="28"/>
              </w:rPr>
              <w:t>И кружатся и летят;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i/>
                <w:sz w:val="28"/>
                <w:szCs w:val="28"/>
              </w:rPr>
              <w:t>Лишь в бору поникши ели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i/>
                <w:sz w:val="28"/>
                <w:szCs w:val="28"/>
              </w:rPr>
              <w:t>Зелень мрачную хранят.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i/>
                <w:sz w:val="28"/>
                <w:szCs w:val="28"/>
              </w:rPr>
              <w:t>Под нависшею скалою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i/>
                <w:sz w:val="28"/>
                <w:szCs w:val="28"/>
              </w:rPr>
              <w:t>Уж не любит, меж цветов,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i/>
                <w:sz w:val="28"/>
                <w:szCs w:val="28"/>
              </w:rPr>
              <w:t>Пахарь отдыхать порою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От полуденных трудов.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i/>
                <w:sz w:val="28"/>
                <w:szCs w:val="28"/>
              </w:rPr>
              <w:t>Зверь, отважный, поневоле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i/>
                <w:sz w:val="28"/>
                <w:szCs w:val="28"/>
              </w:rPr>
              <w:t>Скрыться где-нибудь спешит.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i/>
                <w:sz w:val="28"/>
                <w:szCs w:val="28"/>
              </w:rPr>
              <w:t>Ночью месяц тускл, и поле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i/>
                <w:sz w:val="28"/>
                <w:szCs w:val="28"/>
              </w:rPr>
              <w:t>Сквозь туман лишь серебрит.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Каким настроением пронизано стихотворение? 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- Как можно соотнести этот поэтический текст с тем языковым материалом, который мы исследовали? 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- Приведите примеры простого глагольного, составного глагольного и составного именного сказуемых.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Какова их роль в тексте?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Возврат к предложениям.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2" w:type="dxa"/>
            <w:gridSpan w:val="3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в рабочих листах: подчеркивают сказуемые в стихотворении, определяют их виды.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9" w:type="dxa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Структуировать</w:t>
            </w:r>
            <w:proofErr w:type="spellEnd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 знания, контроль и оценка процесса результатов деятель-</w:t>
            </w:r>
            <w:proofErr w:type="spellStart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; анализ, срав-</w:t>
            </w:r>
            <w:proofErr w:type="spellStart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нение</w:t>
            </w:r>
            <w:proofErr w:type="spellEnd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, обобщение </w:t>
            </w:r>
            <w:r w:rsidRPr="00743A65">
              <w:rPr>
                <w:rFonts w:ascii="Times New Roman" w:hAnsi="Times New Roman" w:cs="Times New Roman"/>
                <w:b/>
                <w:sz w:val="28"/>
                <w:szCs w:val="28"/>
              </w:rPr>
              <w:t>( П).</w:t>
            </w:r>
          </w:p>
        </w:tc>
      </w:tr>
      <w:tr w:rsidR="00212B35" w:rsidRPr="00743A65" w:rsidTr="00212B35">
        <w:trPr>
          <w:trHeight w:val="138"/>
        </w:trPr>
        <w:tc>
          <w:tcPr>
            <w:tcW w:w="560" w:type="dxa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433" w:type="dxa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Оценивание</w:t>
            </w:r>
          </w:p>
        </w:tc>
        <w:tc>
          <w:tcPr>
            <w:tcW w:w="3549" w:type="dxa"/>
            <w:gridSpan w:val="3"/>
          </w:tcPr>
          <w:p w:rsidR="00212B35" w:rsidRPr="00743A65" w:rsidRDefault="00743A6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Учитель выставляет оценки.</w:t>
            </w:r>
          </w:p>
        </w:tc>
        <w:tc>
          <w:tcPr>
            <w:tcW w:w="2502" w:type="dxa"/>
            <w:gridSpan w:val="3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9" w:type="dxa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2B35" w:rsidRPr="00743A65" w:rsidTr="00212B35">
        <w:trPr>
          <w:trHeight w:val="4815"/>
        </w:trPr>
        <w:tc>
          <w:tcPr>
            <w:tcW w:w="560" w:type="dxa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2433" w:type="dxa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Рефлексия учебной деятельности.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 осознание учащимися своей учебной деятельности, самооценка результатов деятельности своей и всего класса.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9" w:type="dxa"/>
            <w:gridSpan w:val="3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рефлексию, самооценку учебной деятельности, используя интернет портал </w:t>
            </w:r>
            <w:r w:rsidRPr="00743A6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CBC56E4" wp14:editId="605E7265">
                  <wp:extent cx="1130300" cy="2095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300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2" w:type="dxa"/>
            <w:gridSpan w:val="3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Обобщают, что повторили и закрепили на уроке.</w:t>
            </w:r>
          </w:p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Формулируют конечный результат своей работы на уроке.</w:t>
            </w:r>
          </w:p>
        </w:tc>
        <w:tc>
          <w:tcPr>
            <w:tcW w:w="2589" w:type="dxa"/>
          </w:tcPr>
          <w:p w:rsidR="00212B35" w:rsidRPr="00743A65" w:rsidRDefault="00212B35" w:rsidP="00743A65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proofErr w:type="spellStart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структуировать</w:t>
            </w:r>
            <w:proofErr w:type="spellEnd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t xml:space="preserve"> знания, оценка процесса и результатов деятельности (П). Умение выражать свои мысли(К). Волевая </w:t>
            </w:r>
            <w:proofErr w:type="spellStart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 w:rsidRPr="00743A65">
              <w:rPr>
                <w:rFonts w:ascii="Times New Roman" w:hAnsi="Times New Roman" w:cs="Times New Roman"/>
                <w:sz w:val="28"/>
                <w:szCs w:val="28"/>
              </w:rPr>
              <w:t>, оценка-выделение и осознание учащимися того, что уже усвоено и что еще подлежит усвоению, прогнозирование (Р).</w:t>
            </w:r>
          </w:p>
        </w:tc>
      </w:tr>
    </w:tbl>
    <w:p w:rsidR="002C114C" w:rsidRPr="00743A65" w:rsidRDefault="002C114C" w:rsidP="00743A65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2C114C" w:rsidRPr="00743A65" w:rsidRDefault="002C114C" w:rsidP="00743A65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03170A" w:rsidRPr="00743A65" w:rsidRDefault="0003170A" w:rsidP="00743A65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D7D26" w:rsidRPr="00743A65" w:rsidRDefault="007D7D26" w:rsidP="00743A65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FB5936" w:rsidRPr="00743A65" w:rsidRDefault="00FB5936" w:rsidP="00743A65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FB5936" w:rsidRPr="00743A65" w:rsidRDefault="00FB5936" w:rsidP="00743A65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FB5936" w:rsidRPr="00743A65" w:rsidRDefault="00FB5936" w:rsidP="00743A65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43A65" w:rsidRPr="00743A65" w:rsidRDefault="00743A65" w:rsidP="00743A65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43A65" w:rsidRPr="00743A65" w:rsidRDefault="00743A65" w:rsidP="00743A65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43A65" w:rsidRPr="00743A65" w:rsidRDefault="00743A65" w:rsidP="002E6D8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43A65" w:rsidRPr="00743A65" w:rsidRDefault="00743A65" w:rsidP="002E6D8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43A65" w:rsidRPr="00743A65" w:rsidRDefault="00743A65" w:rsidP="002E6D8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43A65" w:rsidRPr="00743A65" w:rsidRDefault="00743A65" w:rsidP="002E6D8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43A65" w:rsidRPr="00743A65" w:rsidRDefault="00743A65" w:rsidP="002E6D8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43A65" w:rsidRPr="00743A65" w:rsidRDefault="00743A65" w:rsidP="002E6D8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43A65" w:rsidRPr="00743A65" w:rsidRDefault="00743A65" w:rsidP="002E6D8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43A65" w:rsidRDefault="00743A65" w:rsidP="00743A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3A65" w:rsidRPr="00743A65" w:rsidRDefault="00743A65" w:rsidP="00743A65">
      <w:pPr>
        <w:spacing w:after="0" w:line="240" w:lineRule="auto"/>
        <w:rPr>
          <w:rFonts w:ascii="Times New Roman" w:eastAsia="Times New Roman" w:hAnsi="Times New Roman" w:cs="Times New Roman"/>
          <w:b/>
          <w:color w:val="808080"/>
          <w:sz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</w:t>
      </w:r>
      <w:r w:rsidRPr="00743A65">
        <w:rPr>
          <w:rFonts w:ascii="Times New Roman" w:eastAsia="Times New Roman" w:hAnsi="Times New Roman" w:cs="Times New Roman"/>
          <w:b/>
          <w:color w:val="808080"/>
          <w:sz w:val="24"/>
        </w:rPr>
        <w:t>Рабочий лист</w:t>
      </w:r>
    </w:p>
    <w:p w:rsidR="00743A65" w:rsidRPr="00743A65" w:rsidRDefault="00743A65" w:rsidP="00743A65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  <w:r w:rsidRPr="00743A65">
        <w:rPr>
          <w:rFonts w:ascii="Times New Roman" w:eastAsia="Calibri" w:hAnsi="Times New Roman" w:cs="Times New Roman"/>
          <w:b/>
          <w:sz w:val="24"/>
          <w:lang w:eastAsia="en-US"/>
        </w:rPr>
        <w:t>Перед вами несколько высказываний. Прочитайте. Подумайте, что их объединяет? Попытайтесь интонационно выделить ключевые слова.</w:t>
      </w:r>
    </w:p>
    <w:p w:rsidR="00743A65" w:rsidRPr="00743A65" w:rsidRDefault="00743A65" w:rsidP="00743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/>
          <w:sz w:val="24"/>
        </w:rPr>
      </w:pPr>
    </w:p>
    <w:p w:rsidR="00743A65" w:rsidRPr="00743A65" w:rsidRDefault="00743A65" w:rsidP="00743A6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743A65">
        <w:rPr>
          <w:rFonts w:ascii="Times New Roman" w:eastAsia="Times New Roman" w:hAnsi="Times New Roman" w:cs="Times New Roman"/>
          <w:i/>
          <w:sz w:val="24"/>
        </w:rPr>
        <w:t xml:space="preserve">1. Осень — это время года, сразу после которого начинается ожидание весны </w:t>
      </w:r>
    </w:p>
    <w:p w:rsidR="00743A65" w:rsidRPr="00743A65" w:rsidRDefault="00743A65" w:rsidP="00743A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43A65">
        <w:rPr>
          <w:rFonts w:ascii="Times New Roman" w:eastAsia="Times New Roman" w:hAnsi="Times New Roman" w:cs="Times New Roman"/>
          <w:i/>
          <w:sz w:val="24"/>
        </w:rPr>
        <w:t>2. Зима — гравюра, весна — акварель, лето — живопись масляными красками, а осень — мозаика из всех времен года.</w:t>
      </w:r>
      <w:r w:rsidRPr="00743A65">
        <w:rPr>
          <w:rFonts w:ascii="Times New Roman" w:eastAsia="Times New Roman" w:hAnsi="Times New Roman" w:cs="Times New Roman"/>
          <w:sz w:val="24"/>
        </w:rPr>
        <w:t xml:space="preserve"> </w:t>
      </w:r>
    </w:p>
    <w:p w:rsidR="00743A65" w:rsidRPr="00743A65" w:rsidRDefault="00743A65" w:rsidP="00743A6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743A65">
        <w:rPr>
          <w:rFonts w:ascii="Times New Roman" w:eastAsia="Times New Roman" w:hAnsi="Times New Roman" w:cs="Times New Roman"/>
          <w:i/>
          <w:sz w:val="24"/>
        </w:rPr>
        <w:t>3. Весной сердце ошибается, а осенью подводит итоги.</w:t>
      </w:r>
      <w:r w:rsidRPr="00743A65">
        <w:rPr>
          <w:rFonts w:ascii="Times New Roman" w:eastAsia="Times New Roman" w:hAnsi="Times New Roman" w:cs="Times New Roman"/>
          <w:sz w:val="24"/>
        </w:rPr>
        <w:t xml:space="preserve"> </w:t>
      </w:r>
    </w:p>
    <w:p w:rsidR="00743A65" w:rsidRPr="00743A65" w:rsidRDefault="00743A65" w:rsidP="00743A6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743A65">
        <w:rPr>
          <w:rFonts w:ascii="Times New Roman" w:eastAsia="Times New Roman" w:hAnsi="Times New Roman" w:cs="Times New Roman"/>
          <w:i/>
          <w:sz w:val="24"/>
        </w:rPr>
        <w:t>4. Осень холодная, мерзкая, дождливая, ветреная... Но она становится тёплой и уютной, если ты в ней не один.</w:t>
      </w:r>
    </w:p>
    <w:p w:rsidR="00743A65" w:rsidRPr="00743A65" w:rsidRDefault="00743A65" w:rsidP="00743A65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:rsidR="00743A65" w:rsidRPr="00743A65" w:rsidRDefault="00743A65" w:rsidP="00743A65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  <w:r w:rsidRPr="00743A65">
        <w:rPr>
          <w:rFonts w:ascii="Times New Roman" w:eastAsia="Calibri" w:hAnsi="Times New Roman" w:cs="Times New Roman"/>
          <w:b/>
          <w:sz w:val="24"/>
          <w:lang w:eastAsia="en-US"/>
        </w:rPr>
        <w:t>Выделите грамматические основы в предложениях.</w:t>
      </w:r>
    </w:p>
    <w:p w:rsidR="00743A65" w:rsidRPr="00743A65" w:rsidRDefault="00743A65" w:rsidP="00743A65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743A65" w:rsidRPr="00743A65" w:rsidRDefault="00743A65" w:rsidP="00743A65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743A65">
        <w:rPr>
          <w:rFonts w:ascii="Times New Roman" w:eastAsia="Calibri" w:hAnsi="Times New Roman" w:cs="Times New Roman"/>
          <w:sz w:val="24"/>
          <w:lang w:eastAsia="en-US"/>
        </w:rPr>
        <w:t>Шкала знаний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743A65" w:rsidRPr="00743A65" w:rsidTr="005B473F">
        <w:tc>
          <w:tcPr>
            <w:tcW w:w="9571" w:type="dxa"/>
          </w:tcPr>
          <w:p w:rsidR="00743A65" w:rsidRPr="00743A65" w:rsidRDefault="00743A65" w:rsidP="00743A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</w:tbl>
    <w:p w:rsidR="00743A65" w:rsidRPr="00743A65" w:rsidRDefault="00743A65" w:rsidP="00743A65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743A65" w:rsidRPr="00743A65" w:rsidRDefault="00743A65" w:rsidP="00743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/>
          <w:sz w:val="24"/>
        </w:rPr>
      </w:pPr>
      <w:r w:rsidRPr="00743A65">
        <w:rPr>
          <w:rFonts w:ascii="Times New Roman" w:eastAsia="Times New Roman" w:hAnsi="Times New Roman" w:cs="Times New Roman"/>
          <w:b/>
          <w:color w:val="808080"/>
          <w:sz w:val="24"/>
        </w:rPr>
        <w:t>Ваша схема-опора</w:t>
      </w:r>
    </w:p>
    <w:p w:rsidR="00743A65" w:rsidRPr="00743A65" w:rsidRDefault="00743A65" w:rsidP="00743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8080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67"/>
      </w:tblGrid>
      <w:tr w:rsidR="00743A65" w:rsidRPr="00743A65" w:rsidTr="005B473F">
        <w:trPr>
          <w:trHeight w:val="4063"/>
        </w:trPr>
        <w:tc>
          <w:tcPr>
            <w:tcW w:w="9367" w:type="dxa"/>
          </w:tcPr>
          <w:p w:rsidR="00743A65" w:rsidRPr="00743A65" w:rsidRDefault="00743A65" w:rsidP="00743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24"/>
              </w:rPr>
            </w:pPr>
          </w:p>
        </w:tc>
      </w:tr>
    </w:tbl>
    <w:p w:rsidR="00743A65" w:rsidRPr="00743A65" w:rsidRDefault="00743A65" w:rsidP="00743A6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743A65">
        <w:rPr>
          <w:rFonts w:ascii="Times New Roman" w:eastAsia="Times New Roman" w:hAnsi="Times New Roman" w:cs="Times New Roman"/>
          <w:sz w:val="24"/>
        </w:rPr>
        <w:t xml:space="preserve">Прочитайте текст. Подумайте, каково настроение лирического героя? Совпадает ли оно с вашим восприятием осени? </w:t>
      </w:r>
    </w:p>
    <w:p w:rsidR="00743A65" w:rsidRPr="00743A65" w:rsidRDefault="00743A65" w:rsidP="00743A65">
      <w:pPr>
        <w:spacing w:after="0" w:line="240" w:lineRule="auto"/>
        <w:rPr>
          <w:rFonts w:ascii="Times New Roman" w:eastAsia="Calibri" w:hAnsi="Times New Roman" w:cs="Times New Roman"/>
          <w:i/>
          <w:color w:val="333333"/>
          <w:sz w:val="21"/>
          <w:szCs w:val="21"/>
          <w:lang w:eastAsia="en-US"/>
        </w:rPr>
      </w:pPr>
      <w:r w:rsidRPr="00743A65">
        <w:rPr>
          <w:rFonts w:ascii="Times New Roman" w:eastAsia="Calibri" w:hAnsi="Times New Roman" w:cs="Times New Roman"/>
          <w:i/>
          <w:color w:val="333333"/>
          <w:sz w:val="21"/>
          <w:szCs w:val="21"/>
          <w:lang w:eastAsia="en-US"/>
        </w:rPr>
        <w:t>Листья в поле пожелтели,</w:t>
      </w:r>
      <w:r w:rsidRPr="00743A65">
        <w:rPr>
          <w:rFonts w:ascii="Times New Roman" w:eastAsia="Calibri" w:hAnsi="Times New Roman" w:cs="Times New Roman"/>
          <w:i/>
          <w:color w:val="333333"/>
          <w:sz w:val="21"/>
          <w:szCs w:val="21"/>
          <w:lang w:eastAsia="en-US"/>
        </w:rPr>
        <w:br/>
        <w:t>И кружатся и летят;</w:t>
      </w:r>
      <w:r w:rsidRPr="00743A65">
        <w:rPr>
          <w:rFonts w:ascii="Times New Roman" w:eastAsia="Calibri" w:hAnsi="Times New Roman" w:cs="Times New Roman"/>
          <w:i/>
          <w:color w:val="333333"/>
          <w:sz w:val="21"/>
          <w:szCs w:val="21"/>
          <w:lang w:eastAsia="en-US"/>
        </w:rPr>
        <w:br/>
        <w:t>Лишь в бору поникши ели</w:t>
      </w:r>
      <w:r w:rsidRPr="00743A65">
        <w:rPr>
          <w:rFonts w:ascii="Times New Roman" w:eastAsia="Calibri" w:hAnsi="Times New Roman" w:cs="Times New Roman"/>
          <w:i/>
          <w:color w:val="333333"/>
          <w:sz w:val="21"/>
          <w:szCs w:val="21"/>
          <w:lang w:eastAsia="en-US"/>
        </w:rPr>
        <w:br/>
        <w:t>Зелень мрачную хранят.</w:t>
      </w:r>
      <w:r w:rsidRPr="00743A65">
        <w:rPr>
          <w:rFonts w:ascii="Times New Roman" w:eastAsia="Calibri" w:hAnsi="Times New Roman" w:cs="Times New Roman"/>
          <w:i/>
          <w:color w:val="333333"/>
          <w:sz w:val="21"/>
          <w:szCs w:val="21"/>
          <w:lang w:eastAsia="en-US"/>
        </w:rPr>
        <w:br/>
        <w:t>Под нависшею скалою</w:t>
      </w:r>
      <w:r w:rsidRPr="00743A65">
        <w:rPr>
          <w:rFonts w:ascii="Times New Roman" w:eastAsia="Calibri" w:hAnsi="Times New Roman" w:cs="Times New Roman"/>
          <w:i/>
          <w:color w:val="333333"/>
          <w:sz w:val="21"/>
          <w:szCs w:val="21"/>
          <w:lang w:eastAsia="en-US"/>
        </w:rPr>
        <w:br/>
        <w:t>Уж не любит, меж цветов,</w:t>
      </w:r>
      <w:r w:rsidRPr="00743A65">
        <w:rPr>
          <w:rFonts w:ascii="Times New Roman" w:eastAsia="Calibri" w:hAnsi="Times New Roman" w:cs="Times New Roman"/>
          <w:i/>
          <w:color w:val="333333"/>
          <w:sz w:val="21"/>
          <w:szCs w:val="21"/>
          <w:lang w:eastAsia="en-US"/>
        </w:rPr>
        <w:br/>
        <w:t>Пахарь отдыхать порою</w:t>
      </w:r>
      <w:r w:rsidRPr="00743A65">
        <w:rPr>
          <w:rFonts w:ascii="Times New Roman" w:eastAsia="Calibri" w:hAnsi="Times New Roman" w:cs="Times New Roman"/>
          <w:i/>
          <w:color w:val="333333"/>
          <w:sz w:val="21"/>
          <w:szCs w:val="21"/>
          <w:lang w:eastAsia="en-US"/>
        </w:rPr>
        <w:br/>
        <w:t>От полуденных трудов.</w:t>
      </w:r>
      <w:r w:rsidRPr="00743A65">
        <w:rPr>
          <w:rFonts w:ascii="Times New Roman" w:eastAsia="Calibri" w:hAnsi="Times New Roman" w:cs="Times New Roman"/>
          <w:i/>
          <w:color w:val="333333"/>
          <w:sz w:val="21"/>
          <w:szCs w:val="21"/>
          <w:lang w:eastAsia="en-US"/>
        </w:rPr>
        <w:br/>
        <w:t>Зверь, отважный, поневоле</w:t>
      </w:r>
      <w:r w:rsidRPr="00743A65">
        <w:rPr>
          <w:rFonts w:ascii="Times New Roman" w:eastAsia="Calibri" w:hAnsi="Times New Roman" w:cs="Times New Roman"/>
          <w:i/>
          <w:color w:val="333333"/>
          <w:sz w:val="21"/>
          <w:szCs w:val="21"/>
          <w:lang w:eastAsia="en-US"/>
        </w:rPr>
        <w:br/>
        <w:t>Скрыться где-нибудь спешит.</w:t>
      </w:r>
      <w:r w:rsidRPr="00743A65">
        <w:rPr>
          <w:rFonts w:ascii="Times New Roman" w:eastAsia="Calibri" w:hAnsi="Times New Roman" w:cs="Times New Roman"/>
          <w:i/>
          <w:color w:val="333333"/>
          <w:sz w:val="21"/>
          <w:szCs w:val="21"/>
          <w:lang w:eastAsia="en-US"/>
        </w:rPr>
        <w:br/>
        <w:t>Ночью месяц тускл, и поле</w:t>
      </w:r>
      <w:r w:rsidRPr="00743A65">
        <w:rPr>
          <w:rFonts w:ascii="Times New Roman" w:eastAsia="Calibri" w:hAnsi="Times New Roman" w:cs="Times New Roman"/>
          <w:i/>
          <w:color w:val="333333"/>
          <w:sz w:val="21"/>
          <w:szCs w:val="21"/>
          <w:lang w:eastAsia="en-US"/>
        </w:rPr>
        <w:br/>
        <w:t>Сквозь туман лишь серебрит.</w:t>
      </w:r>
    </w:p>
    <w:p w:rsidR="00743A65" w:rsidRPr="00743A65" w:rsidRDefault="00743A65" w:rsidP="00743A6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743A65">
        <w:rPr>
          <w:rFonts w:ascii="Times New Roman" w:eastAsia="Times New Roman" w:hAnsi="Times New Roman" w:cs="Times New Roman"/>
          <w:sz w:val="24"/>
        </w:rPr>
        <w:t xml:space="preserve">-Как можно соотнести этот поэтический текст с тем языковым материалом, который мы исследовали? </w:t>
      </w:r>
    </w:p>
    <w:p w:rsidR="00743A65" w:rsidRPr="00743A65" w:rsidRDefault="00743A65" w:rsidP="00743A6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743A65">
        <w:rPr>
          <w:rFonts w:ascii="Times New Roman" w:eastAsia="Times New Roman" w:hAnsi="Times New Roman" w:cs="Times New Roman"/>
          <w:sz w:val="24"/>
        </w:rPr>
        <w:t xml:space="preserve">-Приведите примеры простого  глагольного, составного глагольного и  составного именного сказуемых.  </w:t>
      </w:r>
    </w:p>
    <w:p w:rsidR="00743A65" w:rsidRPr="00743A65" w:rsidRDefault="00743A65" w:rsidP="00743A6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743A65">
        <w:rPr>
          <w:rFonts w:ascii="Times New Roman" w:eastAsia="Times New Roman" w:hAnsi="Times New Roman" w:cs="Times New Roman"/>
          <w:sz w:val="24"/>
        </w:rPr>
        <w:t xml:space="preserve">Какова их роль в тексте? </w:t>
      </w:r>
    </w:p>
    <w:p w:rsidR="00F954B0" w:rsidRPr="00743A65" w:rsidRDefault="00F954B0" w:rsidP="002E6D8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43A65" w:rsidRDefault="00743A65" w:rsidP="002E6D8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43A65" w:rsidRDefault="00743A65" w:rsidP="002E6D86">
      <w:pPr>
        <w:pStyle w:val="a3"/>
        <w:rPr>
          <w:rFonts w:ascii="Times New Roman" w:hAnsi="Times New Roman" w:cs="Times New Roman"/>
          <w:b/>
          <w:sz w:val="24"/>
          <w:szCs w:val="24"/>
        </w:rPr>
        <w:sectPr w:rsidR="00743A65" w:rsidSect="00743A6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743A65" w:rsidRDefault="00743A65" w:rsidP="002E6D86">
      <w:pPr>
        <w:pStyle w:val="a3"/>
        <w:rPr>
          <w:rFonts w:ascii="Times New Roman" w:hAnsi="Times New Roman" w:cs="Times New Roman"/>
          <w:b/>
          <w:sz w:val="24"/>
          <w:szCs w:val="24"/>
        </w:rPr>
        <w:sectPr w:rsidR="00743A65" w:rsidSect="00743A65">
          <w:pgSz w:w="16838" w:h="11906" w:orient="landscape"/>
          <w:pgMar w:top="425" w:right="822" w:bottom="1134" w:left="851" w:header="709" w:footer="709" w:gutter="0"/>
          <w:cols w:space="708"/>
          <w:docGrid w:linePitch="360"/>
        </w:sectPr>
      </w:pPr>
      <w:r>
        <w:rPr>
          <w:noProof/>
        </w:rPr>
        <w:lastRenderedPageBreak/>
        <w:drawing>
          <wp:inline distT="0" distB="0" distL="0" distR="0">
            <wp:extent cx="9629775" cy="6241069"/>
            <wp:effectExtent l="0" t="0" r="0" b="7620"/>
            <wp:docPr id="7" name="Схе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743A65" w:rsidRPr="00077D42" w:rsidRDefault="00743A65" w:rsidP="00743A6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743A65" w:rsidRPr="00077D42" w:rsidSect="00743A65">
      <w:pgSz w:w="11906" w:h="16838"/>
      <w:pgMar w:top="851" w:right="425" w:bottom="82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1E28F0"/>
    <w:multiLevelType w:val="multilevel"/>
    <w:tmpl w:val="79D67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5B2"/>
    <w:rsid w:val="0003170A"/>
    <w:rsid w:val="00065793"/>
    <w:rsid w:val="00077D42"/>
    <w:rsid w:val="000B4A7D"/>
    <w:rsid w:val="000F629E"/>
    <w:rsid w:val="0018526B"/>
    <w:rsid w:val="001B5C33"/>
    <w:rsid w:val="001C7413"/>
    <w:rsid w:val="001D0B26"/>
    <w:rsid w:val="00212B35"/>
    <w:rsid w:val="00236C59"/>
    <w:rsid w:val="00246327"/>
    <w:rsid w:val="00251F5C"/>
    <w:rsid w:val="00267DF2"/>
    <w:rsid w:val="00295C5D"/>
    <w:rsid w:val="002A43A2"/>
    <w:rsid w:val="002B664F"/>
    <w:rsid w:val="002C114C"/>
    <w:rsid w:val="002C6F45"/>
    <w:rsid w:val="002E491B"/>
    <w:rsid w:val="002E6D86"/>
    <w:rsid w:val="00335D3B"/>
    <w:rsid w:val="00343401"/>
    <w:rsid w:val="00391E59"/>
    <w:rsid w:val="003D6057"/>
    <w:rsid w:val="003D6E9F"/>
    <w:rsid w:val="00400B9A"/>
    <w:rsid w:val="00427FED"/>
    <w:rsid w:val="0045503C"/>
    <w:rsid w:val="00486CEB"/>
    <w:rsid w:val="00490BEE"/>
    <w:rsid w:val="00494B02"/>
    <w:rsid w:val="004B0890"/>
    <w:rsid w:val="004D6DD1"/>
    <w:rsid w:val="00500BE2"/>
    <w:rsid w:val="0051502D"/>
    <w:rsid w:val="00523CD5"/>
    <w:rsid w:val="00552835"/>
    <w:rsid w:val="005C7785"/>
    <w:rsid w:val="005F4F0D"/>
    <w:rsid w:val="006106AA"/>
    <w:rsid w:val="0062005F"/>
    <w:rsid w:val="006516A0"/>
    <w:rsid w:val="0067268F"/>
    <w:rsid w:val="0067769E"/>
    <w:rsid w:val="006800D7"/>
    <w:rsid w:val="00714725"/>
    <w:rsid w:val="00727F6D"/>
    <w:rsid w:val="00743A65"/>
    <w:rsid w:val="007722AD"/>
    <w:rsid w:val="00793C76"/>
    <w:rsid w:val="007947D1"/>
    <w:rsid w:val="007D7D26"/>
    <w:rsid w:val="007D7E14"/>
    <w:rsid w:val="00875135"/>
    <w:rsid w:val="008A2215"/>
    <w:rsid w:val="008A43C3"/>
    <w:rsid w:val="008B39EC"/>
    <w:rsid w:val="008D4FB8"/>
    <w:rsid w:val="008E2D28"/>
    <w:rsid w:val="008E4F32"/>
    <w:rsid w:val="00912E9B"/>
    <w:rsid w:val="00915C6B"/>
    <w:rsid w:val="00933EA0"/>
    <w:rsid w:val="00945369"/>
    <w:rsid w:val="00952961"/>
    <w:rsid w:val="00954BF2"/>
    <w:rsid w:val="00961394"/>
    <w:rsid w:val="0096555C"/>
    <w:rsid w:val="009A75AD"/>
    <w:rsid w:val="009E645C"/>
    <w:rsid w:val="009F3116"/>
    <w:rsid w:val="009F75B2"/>
    <w:rsid w:val="00A43BFA"/>
    <w:rsid w:val="00AB28CE"/>
    <w:rsid w:val="00AB5CCE"/>
    <w:rsid w:val="00AC04B4"/>
    <w:rsid w:val="00B510AF"/>
    <w:rsid w:val="00B605A0"/>
    <w:rsid w:val="00B64D29"/>
    <w:rsid w:val="00BA693A"/>
    <w:rsid w:val="00BB6A02"/>
    <w:rsid w:val="00BE0120"/>
    <w:rsid w:val="00C0360B"/>
    <w:rsid w:val="00C118A5"/>
    <w:rsid w:val="00C34DC3"/>
    <w:rsid w:val="00C64D08"/>
    <w:rsid w:val="00C93115"/>
    <w:rsid w:val="00CF13E9"/>
    <w:rsid w:val="00D632B5"/>
    <w:rsid w:val="00D67F84"/>
    <w:rsid w:val="00DA2D5A"/>
    <w:rsid w:val="00DA4660"/>
    <w:rsid w:val="00E073D1"/>
    <w:rsid w:val="00E9319C"/>
    <w:rsid w:val="00E93B42"/>
    <w:rsid w:val="00EC288A"/>
    <w:rsid w:val="00F44EEB"/>
    <w:rsid w:val="00F5567E"/>
    <w:rsid w:val="00F954B0"/>
    <w:rsid w:val="00FA4CEC"/>
    <w:rsid w:val="00FB5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B946A1-08D1-4F88-BBAC-09110A08D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75B2"/>
    <w:pPr>
      <w:spacing w:after="0" w:line="240" w:lineRule="auto"/>
    </w:pPr>
  </w:style>
  <w:style w:type="table" w:styleId="a4">
    <w:name w:val="Table Grid"/>
    <w:basedOn w:val="a1"/>
    <w:uiPriority w:val="59"/>
    <w:rsid w:val="00772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D0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0B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9D4F209-A047-4DE3-B1EF-8C5D31F27106}" type="doc">
      <dgm:prSet loTypeId="urn:microsoft.com/office/officeart/2005/8/layout/hierarchy1" loCatId="hierarchy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ru-RU"/>
        </a:p>
      </dgm:t>
    </dgm:pt>
    <dgm:pt modelId="{61992C41-8BFF-4F63-8D9F-287BD5E690F6}">
      <dgm:prSet phldrT="[Текст]"/>
      <dgm:spPr>
        <a:xfrm>
          <a:off x="2840055" y="179997"/>
          <a:ext cx="1700653" cy="107991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3808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ru-RU" b="1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Сказуемое</a:t>
          </a:r>
          <a:endParaRPr lang="ru-RU" b="1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5CCB745-7DE5-468E-9A9A-3F3EBB76F4D6}" type="parTrans" cxnId="{8470B84C-FA44-4D15-A549-6F4223AF1FB2}">
      <dgm:prSet/>
      <dgm:spPr/>
      <dgm:t>
        <a:bodyPr/>
        <a:lstStyle/>
        <a:p>
          <a:endParaRPr lang="ru-RU"/>
        </a:p>
      </dgm:t>
    </dgm:pt>
    <dgm:pt modelId="{51EC435A-346D-4100-9BF2-ACBC0C74FD20}" type="sibTrans" cxnId="{8470B84C-FA44-4D15-A549-6F4223AF1FB2}">
      <dgm:prSet/>
      <dgm:spPr/>
      <dgm:t>
        <a:bodyPr/>
        <a:lstStyle/>
        <a:p>
          <a:endParaRPr lang="ru-RU"/>
        </a:p>
      </dgm:t>
    </dgm:pt>
    <dgm:pt modelId="{A7BD9D15-CA7A-492E-8F24-4B7E0947DA6C}">
      <dgm:prSet phldrT="[Текст]"/>
      <dgm:spPr>
        <a:xfrm>
          <a:off x="1281123" y="1754519"/>
          <a:ext cx="1700653" cy="107991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4652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A88A760A-8E8A-4880-86F5-A686B5536FFC}" type="parTrans" cxnId="{6E4A4CEB-FE09-4E30-8F2B-522BE39D2631}">
      <dgm:prSet/>
      <dgm:spPr>
        <a:xfrm>
          <a:off x="1942488" y="1080398"/>
          <a:ext cx="1558932" cy="494606"/>
        </a:xfrm>
        <a:noFill/>
        <a:ln w="25400" cap="flat" cmpd="sng" algn="ctr">
          <a:solidFill>
            <a:srgbClr val="C4652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D5AAACBE-5B0A-465E-9E60-4917F1E19F58}" type="sibTrans" cxnId="{6E4A4CEB-FE09-4E30-8F2B-522BE39D2631}">
      <dgm:prSet/>
      <dgm:spPr/>
      <dgm:t>
        <a:bodyPr/>
        <a:lstStyle/>
        <a:p>
          <a:endParaRPr lang="ru-RU"/>
        </a:p>
      </dgm:t>
    </dgm:pt>
    <dgm:pt modelId="{6A172CF1-F699-4DCA-86EC-F7EBA9560CCA}">
      <dgm:prSet phldrT="[Текст]"/>
      <dgm:spPr>
        <a:xfrm>
          <a:off x="241834" y="3329041"/>
          <a:ext cx="1700653" cy="107991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B5D3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5A914A6D-F486-4C4C-A121-45C30F4F4DE2}" type="parTrans" cxnId="{7DBBB943-D17B-49C6-A401-DF36C2A96F6A}">
      <dgm:prSet/>
      <dgm:spPr>
        <a:xfrm>
          <a:off x="903200" y="2654920"/>
          <a:ext cx="1039288" cy="494606"/>
        </a:xfrm>
        <a:noFill/>
        <a:ln w="25400" cap="flat" cmpd="sng" algn="ctr">
          <a:solidFill>
            <a:srgbClr val="8B5D3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E921145A-CA3D-4172-B3B1-0DBD08AD5FD6}" type="sibTrans" cxnId="{7DBBB943-D17B-49C6-A401-DF36C2A96F6A}">
      <dgm:prSet/>
      <dgm:spPr/>
      <dgm:t>
        <a:bodyPr/>
        <a:lstStyle/>
        <a:p>
          <a:endParaRPr lang="ru-RU"/>
        </a:p>
      </dgm:t>
    </dgm:pt>
    <dgm:pt modelId="{EF377A77-F10A-43A5-94D2-4A21231FBF01}">
      <dgm:prSet phldrT="[Текст]"/>
      <dgm:spPr>
        <a:xfrm>
          <a:off x="2320411" y="3329041"/>
          <a:ext cx="1700653" cy="107991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B5D3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0A292BA-F3F7-4A72-AAAA-73963CF65D87}" type="parTrans" cxnId="{421ADB40-6E63-4FBC-BC92-E4BED6C0359B}">
      <dgm:prSet/>
      <dgm:spPr>
        <a:xfrm>
          <a:off x="1942488" y="2654920"/>
          <a:ext cx="1039288" cy="494606"/>
        </a:xfrm>
        <a:noFill/>
        <a:ln w="25400" cap="flat" cmpd="sng" algn="ctr">
          <a:solidFill>
            <a:srgbClr val="8B5D3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E461EB87-4684-4320-8A7A-5641D787632D}" type="sibTrans" cxnId="{421ADB40-6E63-4FBC-BC92-E4BED6C0359B}">
      <dgm:prSet/>
      <dgm:spPr/>
      <dgm:t>
        <a:bodyPr/>
        <a:lstStyle/>
        <a:p>
          <a:endParaRPr lang="ru-RU"/>
        </a:p>
      </dgm:t>
    </dgm:pt>
    <dgm:pt modelId="{DDAD3E87-666C-40AE-A85F-25C2139B53AF}">
      <dgm:prSet phldrT="[Текст]"/>
      <dgm:spPr>
        <a:xfrm>
          <a:off x="4398988" y="1754519"/>
          <a:ext cx="1700653" cy="107991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4652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DACF21D-2985-4EDC-9D01-DBE8694BBF95}" type="parTrans" cxnId="{FB84DA26-28B0-4864-AC4B-FD3AB10D233A}">
      <dgm:prSet/>
      <dgm:spPr>
        <a:xfrm>
          <a:off x="3501420" y="1080398"/>
          <a:ext cx="1558932" cy="494606"/>
        </a:xfrm>
        <a:noFill/>
        <a:ln w="25400" cap="flat" cmpd="sng" algn="ctr">
          <a:solidFill>
            <a:srgbClr val="C4652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D8605D8B-A89C-4402-AB04-47A948388B8C}" type="sibTrans" cxnId="{FB84DA26-28B0-4864-AC4B-FD3AB10D233A}">
      <dgm:prSet/>
      <dgm:spPr/>
      <dgm:t>
        <a:bodyPr/>
        <a:lstStyle/>
        <a:p>
          <a:endParaRPr lang="ru-RU"/>
        </a:p>
      </dgm:t>
    </dgm:pt>
    <dgm:pt modelId="{167F5C86-FDBE-40CB-95E4-C968597304E9}">
      <dgm:prSet phldrT="[Текст]"/>
      <dgm:spPr>
        <a:xfrm>
          <a:off x="4398988" y="3329041"/>
          <a:ext cx="1700653" cy="1079915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B5D3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4B2A8676-7121-4BAC-BCDC-B108DCEA0992}" type="parTrans" cxnId="{8AB24F7C-9E5D-4D68-BE23-D4DDF4AE0746}">
      <dgm:prSet/>
      <dgm:spPr>
        <a:xfrm>
          <a:off x="5014633" y="2654920"/>
          <a:ext cx="91440" cy="494606"/>
        </a:xfrm>
        <a:noFill/>
        <a:ln w="25400" cap="flat" cmpd="sng" algn="ctr">
          <a:solidFill>
            <a:srgbClr val="8B5D3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ADE78084-C81D-4E3C-B2C3-322EB754C38D}" type="sibTrans" cxnId="{8AB24F7C-9E5D-4D68-BE23-D4DDF4AE0746}">
      <dgm:prSet/>
      <dgm:spPr/>
      <dgm:t>
        <a:bodyPr/>
        <a:lstStyle/>
        <a:p>
          <a:endParaRPr lang="ru-RU"/>
        </a:p>
      </dgm:t>
    </dgm:pt>
    <dgm:pt modelId="{19726468-67DC-4CE3-9A36-9F9C5543930A}" type="pres">
      <dgm:prSet presAssocID="{F9D4F209-A047-4DE3-B1EF-8C5D31F27106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1C6EB558-BCF6-4640-BF4A-6600F8C2D2B0}" type="pres">
      <dgm:prSet presAssocID="{61992C41-8BFF-4F63-8D9F-287BD5E690F6}" presName="hierRoot1" presStyleCnt="0"/>
      <dgm:spPr/>
      <dgm:t>
        <a:bodyPr/>
        <a:lstStyle/>
        <a:p>
          <a:endParaRPr lang="ru-RU"/>
        </a:p>
      </dgm:t>
    </dgm:pt>
    <dgm:pt modelId="{10F4DFA4-FD2F-4366-A9E1-40ED3994C534}" type="pres">
      <dgm:prSet presAssocID="{61992C41-8BFF-4F63-8D9F-287BD5E690F6}" presName="composite" presStyleCnt="0"/>
      <dgm:spPr/>
      <dgm:t>
        <a:bodyPr/>
        <a:lstStyle/>
        <a:p>
          <a:endParaRPr lang="ru-RU"/>
        </a:p>
      </dgm:t>
    </dgm:pt>
    <dgm:pt modelId="{9E8D682D-FA1C-493A-9AEC-319B0E18E57D}" type="pres">
      <dgm:prSet presAssocID="{61992C41-8BFF-4F63-8D9F-287BD5E690F6}" presName="background" presStyleLbl="node0" presStyleIdx="0" presStyleCnt="1"/>
      <dgm:spPr>
        <a:xfrm>
          <a:off x="2651094" y="483"/>
          <a:ext cx="1700653" cy="1079915"/>
        </a:xfrm>
        <a:prstGeom prst="roundRect">
          <a:avLst>
            <a:gd name="adj" fmla="val 10000"/>
          </a:avLst>
        </a:prstGeom>
        <a:solidFill>
          <a:srgbClr val="43808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4167C606-5028-48F7-AE74-8838B60EB485}" type="pres">
      <dgm:prSet presAssocID="{61992C41-8BFF-4F63-8D9F-287BD5E690F6}" presName="text" presStyleLbl="fgAcc0" presStyleIdx="0" presStyleCnt="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83E8AD2B-26D1-446C-B09D-DB7DF3C9AD69}" type="pres">
      <dgm:prSet presAssocID="{61992C41-8BFF-4F63-8D9F-287BD5E690F6}" presName="hierChild2" presStyleCnt="0"/>
      <dgm:spPr/>
      <dgm:t>
        <a:bodyPr/>
        <a:lstStyle/>
        <a:p>
          <a:endParaRPr lang="ru-RU"/>
        </a:p>
      </dgm:t>
    </dgm:pt>
    <dgm:pt modelId="{F13D6500-662A-4972-BE7D-1C865768D6A9}" type="pres">
      <dgm:prSet presAssocID="{A88A760A-8E8A-4880-86F5-A686B5536FFC}" presName="Name10" presStyleLbl="parChTrans1D2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2172126" y="0"/>
              </a:moveTo>
              <a:lnTo>
                <a:pt x="2172126" y="469640"/>
              </a:lnTo>
              <a:lnTo>
                <a:pt x="0" y="469640"/>
              </a:lnTo>
              <a:lnTo>
                <a:pt x="0" y="689156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BD43C5C0-09FF-4063-BDEF-930284474DAE}" type="pres">
      <dgm:prSet presAssocID="{A7BD9D15-CA7A-492E-8F24-4B7E0947DA6C}" presName="hierRoot2" presStyleCnt="0"/>
      <dgm:spPr/>
      <dgm:t>
        <a:bodyPr/>
        <a:lstStyle/>
        <a:p>
          <a:endParaRPr lang="ru-RU"/>
        </a:p>
      </dgm:t>
    </dgm:pt>
    <dgm:pt modelId="{74AE14B9-2819-4C5D-8431-F271CA7CBD71}" type="pres">
      <dgm:prSet presAssocID="{A7BD9D15-CA7A-492E-8F24-4B7E0947DA6C}" presName="composite2" presStyleCnt="0"/>
      <dgm:spPr/>
      <dgm:t>
        <a:bodyPr/>
        <a:lstStyle/>
        <a:p>
          <a:endParaRPr lang="ru-RU"/>
        </a:p>
      </dgm:t>
    </dgm:pt>
    <dgm:pt modelId="{F3DED254-ED37-4515-9081-99954645CD45}" type="pres">
      <dgm:prSet presAssocID="{A7BD9D15-CA7A-492E-8F24-4B7E0947DA6C}" presName="background2" presStyleLbl="node2" presStyleIdx="0" presStyleCnt="2"/>
      <dgm:spPr>
        <a:xfrm>
          <a:off x="1092161" y="1575005"/>
          <a:ext cx="1700653" cy="1079915"/>
        </a:xfrm>
        <a:prstGeom prst="roundRect">
          <a:avLst>
            <a:gd name="adj" fmla="val 10000"/>
          </a:avLst>
        </a:prstGeom>
        <a:solidFill>
          <a:srgbClr val="C4652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FBC1ACAF-EB64-4980-9826-AD8B22173903}" type="pres">
      <dgm:prSet presAssocID="{A7BD9D15-CA7A-492E-8F24-4B7E0947DA6C}" presName="text2" presStyleLbl="fgAcc2" presStyleIdx="0" presStyleCnt="2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0DDC6503-6C1C-4A52-A885-0B19EFC89D94}" type="pres">
      <dgm:prSet presAssocID="{A7BD9D15-CA7A-492E-8F24-4B7E0947DA6C}" presName="hierChild3" presStyleCnt="0"/>
      <dgm:spPr/>
      <dgm:t>
        <a:bodyPr/>
        <a:lstStyle/>
        <a:p>
          <a:endParaRPr lang="ru-RU"/>
        </a:p>
      </dgm:t>
    </dgm:pt>
    <dgm:pt modelId="{F3353CD0-338F-413A-AB8C-FD3CEEDD1C3B}" type="pres">
      <dgm:prSet presAssocID="{5A914A6D-F486-4C4C-A121-45C30F4F4DE2}" presName="Name17" presStyleLbl="parChTrans1D3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1448084" y="0"/>
              </a:moveTo>
              <a:lnTo>
                <a:pt x="1448084" y="469640"/>
              </a:lnTo>
              <a:lnTo>
                <a:pt x="0" y="469640"/>
              </a:lnTo>
              <a:lnTo>
                <a:pt x="0" y="689156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E1808715-7420-4ED3-8A9B-B1D878E4E650}" type="pres">
      <dgm:prSet presAssocID="{6A172CF1-F699-4DCA-86EC-F7EBA9560CCA}" presName="hierRoot3" presStyleCnt="0"/>
      <dgm:spPr/>
      <dgm:t>
        <a:bodyPr/>
        <a:lstStyle/>
        <a:p>
          <a:endParaRPr lang="ru-RU"/>
        </a:p>
      </dgm:t>
    </dgm:pt>
    <dgm:pt modelId="{09614E71-E0CC-4127-BDD8-DC186FDF5340}" type="pres">
      <dgm:prSet presAssocID="{6A172CF1-F699-4DCA-86EC-F7EBA9560CCA}" presName="composite3" presStyleCnt="0"/>
      <dgm:spPr/>
      <dgm:t>
        <a:bodyPr/>
        <a:lstStyle/>
        <a:p>
          <a:endParaRPr lang="ru-RU"/>
        </a:p>
      </dgm:t>
    </dgm:pt>
    <dgm:pt modelId="{EF4266AE-4816-4F96-9056-BDE89A632FCA}" type="pres">
      <dgm:prSet presAssocID="{6A172CF1-F699-4DCA-86EC-F7EBA9560CCA}" presName="background3" presStyleLbl="node3" presStyleIdx="0" presStyleCnt="3"/>
      <dgm:spPr>
        <a:xfrm>
          <a:off x="52873" y="3149527"/>
          <a:ext cx="1700653" cy="1079915"/>
        </a:xfrm>
        <a:prstGeom prst="roundRect">
          <a:avLst>
            <a:gd name="adj" fmla="val 10000"/>
          </a:avLst>
        </a:prstGeom>
        <a:solidFill>
          <a:srgbClr val="8B5D3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1B6F1158-029E-4AC0-BEEE-DF2BFE0D9071}" type="pres">
      <dgm:prSet presAssocID="{6A172CF1-F699-4DCA-86EC-F7EBA9560CCA}" presName="text3" presStyleLbl="fgAcc3" presStyleIdx="0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0B50AE15-5466-44FA-ACD0-B1E888FD0863}" type="pres">
      <dgm:prSet presAssocID="{6A172CF1-F699-4DCA-86EC-F7EBA9560CCA}" presName="hierChild4" presStyleCnt="0"/>
      <dgm:spPr/>
      <dgm:t>
        <a:bodyPr/>
        <a:lstStyle/>
        <a:p>
          <a:endParaRPr lang="ru-RU"/>
        </a:p>
      </dgm:t>
    </dgm:pt>
    <dgm:pt modelId="{60797469-24DF-4F6E-B3D7-5EF382E0BF31}" type="pres">
      <dgm:prSet presAssocID="{00A292BA-F3F7-4A72-AAAA-73963CF65D87}" presName="Name17" presStyleLbl="parChTrans1D3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9640"/>
              </a:lnTo>
              <a:lnTo>
                <a:pt x="1448084" y="469640"/>
              </a:lnTo>
              <a:lnTo>
                <a:pt x="1448084" y="689156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D3AA340B-097B-421C-9498-56BD3310B771}" type="pres">
      <dgm:prSet presAssocID="{EF377A77-F10A-43A5-94D2-4A21231FBF01}" presName="hierRoot3" presStyleCnt="0"/>
      <dgm:spPr/>
      <dgm:t>
        <a:bodyPr/>
        <a:lstStyle/>
        <a:p>
          <a:endParaRPr lang="ru-RU"/>
        </a:p>
      </dgm:t>
    </dgm:pt>
    <dgm:pt modelId="{C0719063-BEBE-48D9-954F-E15893B24CE2}" type="pres">
      <dgm:prSet presAssocID="{EF377A77-F10A-43A5-94D2-4A21231FBF01}" presName="composite3" presStyleCnt="0"/>
      <dgm:spPr/>
      <dgm:t>
        <a:bodyPr/>
        <a:lstStyle/>
        <a:p>
          <a:endParaRPr lang="ru-RU"/>
        </a:p>
      </dgm:t>
    </dgm:pt>
    <dgm:pt modelId="{C470AA12-B901-4654-9184-36584B848772}" type="pres">
      <dgm:prSet presAssocID="{EF377A77-F10A-43A5-94D2-4A21231FBF01}" presName="background3" presStyleLbl="node3" presStyleIdx="1" presStyleCnt="3"/>
      <dgm:spPr>
        <a:xfrm>
          <a:off x="2131449" y="3149527"/>
          <a:ext cx="1700653" cy="1079915"/>
        </a:xfrm>
        <a:prstGeom prst="roundRect">
          <a:avLst>
            <a:gd name="adj" fmla="val 10000"/>
          </a:avLst>
        </a:prstGeom>
        <a:solidFill>
          <a:srgbClr val="8B5D3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E6B89108-35FA-4454-B8B4-A62B91FB4A04}" type="pres">
      <dgm:prSet presAssocID="{EF377A77-F10A-43A5-94D2-4A21231FBF01}" presName="text3" presStyleLbl="fgAcc3" presStyleIdx="1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E41132C9-4211-44F0-A7C3-D570B730A5A0}" type="pres">
      <dgm:prSet presAssocID="{EF377A77-F10A-43A5-94D2-4A21231FBF01}" presName="hierChild4" presStyleCnt="0"/>
      <dgm:spPr/>
      <dgm:t>
        <a:bodyPr/>
        <a:lstStyle/>
        <a:p>
          <a:endParaRPr lang="ru-RU"/>
        </a:p>
      </dgm:t>
    </dgm:pt>
    <dgm:pt modelId="{9D070358-E681-44B6-B299-C5FAE7F11296}" type="pres">
      <dgm:prSet presAssocID="{DDACF21D-2985-4EDC-9D01-DBE8694BBF95}" presName="Name10" presStyleLbl="parChTrans1D2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9640"/>
              </a:lnTo>
              <a:lnTo>
                <a:pt x="2172126" y="469640"/>
              </a:lnTo>
              <a:lnTo>
                <a:pt x="2172126" y="689156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FA47CB0D-C03C-4BA3-BE3B-C9AB59F521DA}" type="pres">
      <dgm:prSet presAssocID="{DDAD3E87-666C-40AE-A85F-25C2139B53AF}" presName="hierRoot2" presStyleCnt="0"/>
      <dgm:spPr/>
      <dgm:t>
        <a:bodyPr/>
        <a:lstStyle/>
        <a:p>
          <a:endParaRPr lang="ru-RU"/>
        </a:p>
      </dgm:t>
    </dgm:pt>
    <dgm:pt modelId="{8D2FBB0B-9CA4-4916-AB86-2374898A003D}" type="pres">
      <dgm:prSet presAssocID="{DDAD3E87-666C-40AE-A85F-25C2139B53AF}" presName="composite2" presStyleCnt="0"/>
      <dgm:spPr/>
      <dgm:t>
        <a:bodyPr/>
        <a:lstStyle/>
        <a:p>
          <a:endParaRPr lang="ru-RU"/>
        </a:p>
      </dgm:t>
    </dgm:pt>
    <dgm:pt modelId="{9DDB075B-C647-4F6B-B988-D263CDE7DB16}" type="pres">
      <dgm:prSet presAssocID="{DDAD3E87-666C-40AE-A85F-25C2139B53AF}" presName="background2" presStyleLbl="node2" presStyleIdx="1" presStyleCnt="2"/>
      <dgm:spPr>
        <a:xfrm>
          <a:off x="4210026" y="1575005"/>
          <a:ext cx="1700653" cy="1079915"/>
        </a:xfrm>
        <a:prstGeom prst="roundRect">
          <a:avLst>
            <a:gd name="adj" fmla="val 10000"/>
          </a:avLst>
        </a:prstGeom>
        <a:solidFill>
          <a:srgbClr val="C4652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EAEB8E70-BD99-4D6B-A1E6-55BDF3EA577F}" type="pres">
      <dgm:prSet presAssocID="{DDAD3E87-666C-40AE-A85F-25C2139B53AF}" presName="text2" presStyleLbl="fgAcc2" presStyleIdx="1" presStyleCnt="2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701D8319-39C4-4664-BA67-F7A03A48E9E3}" type="pres">
      <dgm:prSet presAssocID="{DDAD3E87-666C-40AE-A85F-25C2139B53AF}" presName="hierChild3" presStyleCnt="0"/>
      <dgm:spPr/>
      <dgm:t>
        <a:bodyPr/>
        <a:lstStyle/>
        <a:p>
          <a:endParaRPr lang="ru-RU"/>
        </a:p>
      </dgm:t>
    </dgm:pt>
    <dgm:pt modelId="{92EA4452-9313-48A9-BF3D-3F1C52188AE6}" type="pres">
      <dgm:prSet presAssocID="{4B2A8676-7121-4BAC-BCDC-B108DCEA0992}" presName="Name17" presStyleLbl="parChTrans1D3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89156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28C797F1-9CBF-45BD-9908-32D9E38A22A4}" type="pres">
      <dgm:prSet presAssocID="{167F5C86-FDBE-40CB-95E4-C968597304E9}" presName="hierRoot3" presStyleCnt="0"/>
      <dgm:spPr/>
      <dgm:t>
        <a:bodyPr/>
        <a:lstStyle/>
        <a:p>
          <a:endParaRPr lang="ru-RU"/>
        </a:p>
      </dgm:t>
    </dgm:pt>
    <dgm:pt modelId="{D9E85DE9-0802-47F3-888B-2B87B0268E61}" type="pres">
      <dgm:prSet presAssocID="{167F5C86-FDBE-40CB-95E4-C968597304E9}" presName="composite3" presStyleCnt="0"/>
      <dgm:spPr/>
      <dgm:t>
        <a:bodyPr/>
        <a:lstStyle/>
        <a:p>
          <a:endParaRPr lang="ru-RU"/>
        </a:p>
      </dgm:t>
    </dgm:pt>
    <dgm:pt modelId="{FFAB70B1-F51F-41CA-B484-2AA331A4323A}" type="pres">
      <dgm:prSet presAssocID="{167F5C86-FDBE-40CB-95E4-C968597304E9}" presName="background3" presStyleLbl="node3" presStyleIdx="2" presStyleCnt="3"/>
      <dgm:spPr>
        <a:xfrm>
          <a:off x="4210026" y="3149527"/>
          <a:ext cx="1700653" cy="1079915"/>
        </a:xfrm>
        <a:prstGeom prst="roundRect">
          <a:avLst>
            <a:gd name="adj" fmla="val 10000"/>
          </a:avLst>
        </a:prstGeom>
        <a:solidFill>
          <a:srgbClr val="8B5D3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9771A0FB-2F87-4D24-8A34-3DE698043DD9}" type="pres">
      <dgm:prSet presAssocID="{167F5C86-FDBE-40CB-95E4-C968597304E9}" presName="text3" presStyleLbl="fgAcc3" presStyleIdx="2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ru-RU"/>
        </a:p>
      </dgm:t>
    </dgm:pt>
    <dgm:pt modelId="{92A1C5E1-3F41-4085-AE25-892F538A767F}" type="pres">
      <dgm:prSet presAssocID="{167F5C86-FDBE-40CB-95E4-C968597304E9}" presName="hierChild4" presStyleCnt="0"/>
      <dgm:spPr/>
      <dgm:t>
        <a:bodyPr/>
        <a:lstStyle/>
        <a:p>
          <a:endParaRPr lang="ru-RU"/>
        </a:p>
      </dgm:t>
    </dgm:pt>
  </dgm:ptLst>
  <dgm:cxnLst>
    <dgm:cxn modelId="{7DBBB943-D17B-49C6-A401-DF36C2A96F6A}" srcId="{A7BD9D15-CA7A-492E-8F24-4B7E0947DA6C}" destId="{6A172CF1-F699-4DCA-86EC-F7EBA9560CCA}" srcOrd="0" destOrd="0" parTransId="{5A914A6D-F486-4C4C-A121-45C30F4F4DE2}" sibTransId="{E921145A-CA3D-4172-B3B1-0DBD08AD5FD6}"/>
    <dgm:cxn modelId="{21AE46EB-1952-437D-9839-E20EDB985CD8}" type="presOf" srcId="{DDACF21D-2985-4EDC-9D01-DBE8694BBF95}" destId="{9D070358-E681-44B6-B299-C5FAE7F11296}" srcOrd="0" destOrd="0" presId="urn:microsoft.com/office/officeart/2005/8/layout/hierarchy1"/>
    <dgm:cxn modelId="{8470B84C-FA44-4D15-A549-6F4223AF1FB2}" srcId="{F9D4F209-A047-4DE3-B1EF-8C5D31F27106}" destId="{61992C41-8BFF-4F63-8D9F-287BD5E690F6}" srcOrd="0" destOrd="0" parTransId="{A5CCB745-7DE5-468E-9A9A-3F3EBB76F4D6}" sibTransId="{51EC435A-346D-4100-9BF2-ACBC0C74FD20}"/>
    <dgm:cxn modelId="{54D64413-0C0E-4A66-A155-9087CAF8966E}" type="presOf" srcId="{EF377A77-F10A-43A5-94D2-4A21231FBF01}" destId="{E6B89108-35FA-4454-B8B4-A62B91FB4A04}" srcOrd="0" destOrd="0" presId="urn:microsoft.com/office/officeart/2005/8/layout/hierarchy1"/>
    <dgm:cxn modelId="{FB84DA26-28B0-4864-AC4B-FD3AB10D233A}" srcId="{61992C41-8BFF-4F63-8D9F-287BD5E690F6}" destId="{DDAD3E87-666C-40AE-A85F-25C2139B53AF}" srcOrd="1" destOrd="0" parTransId="{DDACF21D-2985-4EDC-9D01-DBE8694BBF95}" sibTransId="{D8605D8B-A89C-4402-AB04-47A948388B8C}"/>
    <dgm:cxn modelId="{3C2B17F4-362F-4F8C-9F53-2E66F2231934}" type="presOf" srcId="{167F5C86-FDBE-40CB-95E4-C968597304E9}" destId="{9771A0FB-2F87-4D24-8A34-3DE698043DD9}" srcOrd="0" destOrd="0" presId="urn:microsoft.com/office/officeart/2005/8/layout/hierarchy1"/>
    <dgm:cxn modelId="{EDC9677E-37A0-4D15-9FD7-E51DC5B2400A}" type="presOf" srcId="{DDAD3E87-666C-40AE-A85F-25C2139B53AF}" destId="{EAEB8E70-BD99-4D6B-A1E6-55BDF3EA577F}" srcOrd="0" destOrd="0" presId="urn:microsoft.com/office/officeart/2005/8/layout/hierarchy1"/>
    <dgm:cxn modelId="{CB140CEC-616E-4F3C-ABBD-4927E640B22F}" type="presOf" srcId="{4B2A8676-7121-4BAC-BCDC-B108DCEA0992}" destId="{92EA4452-9313-48A9-BF3D-3F1C52188AE6}" srcOrd="0" destOrd="0" presId="urn:microsoft.com/office/officeart/2005/8/layout/hierarchy1"/>
    <dgm:cxn modelId="{6E4A4CEB-FE09-4E30-8F2B-522BE39D2631}" srcId="{61992C41-8BFF-4F63-8D9F-287BD5E690F6}" destId="{A7BD9D15-CA7A-492E-8F24-4B7E0947DA6C}" srcOrd="0" destOrd="0" parTransId="{A88A760A-8E8A-4880-86F5-A686B5536FFC}" sibTransId="{D5AAACBE-5B0A-465E-9E60-4917F1E19F58}"/>
    <dgm:cxn modelId="{84254F0D-AC6A-408E-B29A-20A201F9D67B}" type="presOf" srcId="{5A914A6D-F486-4C4C-A121-45C30F4F4DE2}" destId="{F3353CD0-338F-413A-AB8C-FD3CEEDD1C3B}" srcOrd="0" destOrd="0" presId="urn:microsoft.com/office/officeart/2005/8/layout/hierarchy1"/>
    <dgm:cxn modelId="{C33869E5-9532-4611-8CE3-9B5348FA4D1C}" type="presOf" srcId="{A88A760A-8E8A-4880-86F5-A686B5536FFC}" destId="{F13D6500-662A-4972-BE7D-1C865768D6A9}" srcOrd="0" destOrd="0" presId="urn:microsoft.com/office/officeart/2005/8/layout/hierarchy1"/>
    <dgm:cxn modelId="{E6EE41E2-7B67-45A0-AB81-12B0DE771D01}" type="presOf" srcId="{A7BD9D15-CA7A-492E-8F24-4B7E0947DA6C}" destId="{FBC1ACAF-EB64-4980-9826-AD8B22173903}" srcOrd="0" destOrd="0" presId="urn:microsoft.com/office/officeart/2005/8/layout/hierarchy1"/>
    <dgm:cxn modelId="{2CDF61F3-7063-49DD-BF70-151EF0CAB3A6}" type="presOf" srcId="{6A172CF1-F699-4DCA-86EC-F7EBA9560CCA}" destId="{1B6F1158-029E-4AC0-BEEE-DF2BFE0D9071}" srcOrd="0" destOrd="0" presId="urn:microsoft.com/office/officeart/2005/8/layout/hierarchy1"/>
    <dgm:cxn modelId="{9D2132B9-907A-4DCD-B003-28591A643067}" type="presOf" srcId="{F9D4F209-A047-4DE3-B1EF-8C5D31F27106}" destId="{19726468-67DC-4CE3-9A36-9F9C5543930A}" srcOrd="0" destOrd="0" presId="urn:microsoft.com/office/officeart/2005/8/layout/hierarchy1"/>
    <dgm:cxn modelId="{421ADB40-6E63-4FBC-BC92-E4BED6C0359B}" srcId="{A7BD9D15-CA7A-492E-8F24-4B7E0947DA6C}" destId="{EF377A77-F10A-43A5-94D2-4A21231FBF01}" srcOrd="1" destOrd="0" parTransId="{00A292BA-F3F7-4A72-AAAA-73963CF65D87}" sibTransId="{E461EB87-4684-4320-8A7A-5641D787632D}"/>
    <dgm:cxn modelId="{0B385899-1376-45D4-92D1-9CE6DF92EE44}" type="presOf" srcId="{61992C41-8BFF-4F63-8D9F-287BD5E690F6}" destId="{4167C606-5028-48F7-AE74-8838B60EB485}" srcOrd="0" destOrd="0" presId="urn:microsoft.com/office/officeart/2005/8/layout/hierarchy1"/>
    <dgm:cxn modelId="{8AB24F7C-9E5D-4D68-BE23-D4DDF4AE0746}" srcId="{DDAD3E87-666C-40AE-A85F-25C2139B53AF}" destId="{167F5C86-FDBE-40CB-95E4-C968597304E9}" srcOrd="0" destOrd="0" parTransId="{4B2A8676-7121-4BAC-BCDC-B108DCEA0992}" sibTransId="{ADE78084-C81D-4E3C-B2C3-322EB754C38D}"/>
    <dgm:cxn modelId="{0EEE0B82-35D7-4776-9494-0DD423F14915}" type="presOf" srcId="{00A292BA-F3F7-4A72-AAAA-73963CF65D87}" destId="{60797469-24DF-4F6E-B3D7-5EF382E0BF31}" srcOrd="0" destOrd="0" presId="urn:microsoft.com/office/officeart/2005/8/layout/hierarchy1"/>
    <dgm:cxn modelId="{F8B610DB-F93C-40C6-9348-D9603B280BC8}" type="presParOf" srcId="{19726468-67DC-4CE3-9A36-9F9C5543930A}" destId="{1C6EB558-BCF6-4640-BF4A-6600F8C2D2B0}" srcOrd="0" destOrd="0" presId="urn:microsoft.com/office/officeart/2005/8/layout/hierarchy1"/>
    <dgm:cxn modelId="{A3122382-3484-4420-8500-B3A651991242}" type="presParOf" srcId="{1C6EB558-BCF6-4640-BF4A-6600F8C2D2B0}" destId="{10F4DFA4-FD2F-4366-A9E1-40ED3994C534}" srcOrd="0" destOrd="0" presId="urn:microsoft.com/office/officeart/2005/8/layout/hierarchy1"/>
    <dgm:cxn modelId="{3CD15976-20BB-4B73-9984-6274E962D675}" type="presParOf" srcId="{10F4DFA4-FD2F-4366-A9E1-40ED3994C534}" destId="{9E8D682D-FA1C-493A-9AEC-319B0E18E57D}" srcOrd="0" destOrd="0" presId="urn:microsoft.com/office/officeart/2005/8/layout/hierarchy1"/>
    <dgm:cxn modelId="{AEA58A0C-3370-4DAF-A662-0986F7ED258F}" type="presParOf" srcId="{10F4DFA4-FD2F-4366-A9E1-40ED3994C534}" destId="{4167C606-5028-48F7-AE74-8838B60EB485}" srcOrd="1" destOrd="0" presId="urn:microsoft.com/office/officeart/2005/8/layout/hierarchy1"/>
    <dgm:cxn modelId="{A3F33F03-C28B-41AB-923B-1D18A2B35F5D}" type="presParOf" srcId="{1C6EB558-BCF6-4640-BF4A-6600F8C2D2B0}" destId="{83E8AD2B-26D1-446C-B09D-DB7DF3C9AD69}" srcOrd="1" destOrd="0" presId="urn:microsoft.com/office/officeart/2005/8/layout/hierarchy1"/>
    <dgm:cxn modelId="{E5927A2E-86DB-4454-BC4A-C996642DC71A}" type="presParOf" srcId="{83E8AD2B-26D1-446C-B09D-DB7DF3C9AD69}" destId="{F13D6500-662A-4972-BE7D-1C865768D6A9}" srcOrd="0" destOrd="0" presId="urn:microsoft.com/office/officeart/2005/8/layout/hierarchy1"/>
    <dgm:cxn modelId="{907EFE15-F5AD-4863-B925-4CF417A912E1}" type="presParOf" srcId="{83E8AD2B-26D1-446C-B09D-DB7DF3C9AD69}" destId="{BD43C5C0-09FF-4063-BDEF-930284474DAE}" srcOrd="1" destOrd="0" presId="urn:microsoft.com/office/officeart/2005/8/layout/hierarchy1"/>
    <dgm:cxn modelId="{8FF59D1E-0ED8-48C1-B8AD-F32778398A26}" type="presParOf" srcId="{BD43C5C0-09FF-4063-BDEF-930284474DAE}" destId="{74AE14B9-2819-4C5D-8431-F271CA7CBD71}" srcOrd="0" destOrd="0" presId="urn:microsoft.com/office/officeart/2005/8/layout/hierarchy1"/>
    <dgm:cxn modelId="{8D3A2AAD-88F0-4852-86A7-AA9E2ED3FBED}" type="presParOf" srcId="{74AE14B9-2819-4C5D-8431-F271CA7CBD71}" destId="{F3DED254-ED37-4515-9081-99954645CD45}" srcOrd="0" destOrd="0" presId="urn:microsoft.com/office/officeart/2005/8/layout/hierarchy1"/>
    <dgm:cxn modelId="{9874D915-0875-40F6-AF7C-FEA71B92824C}" type="presParOf" srcId="{74AE14B9-2819-4C5D-8431-F271CA7CBD71}" destId="{FBC1ACAF-EB64-4980-9826-AD8B22173903}" srcOrd="1" destOrd="0" presId="urn:microsoft.com/office/officeart/2005/8/layout/hierarchy1"/>
    <dgm:cxn modelId="{5536AC27-588D-4B67-BA01-1E4696372E38}" type="presParOf" srcId="{BD43C5C0-09FF-4063-BDEF-930284474DAE}" destId="{0DDC6503-6C1C-4A52-A885-0B19EFC89D94}" srcOrd="1" destOrd="0" presId="urn:microsoft.com/office/officeart/2005/8/layout/hierarchy1"/>
    <dgm:cxn modelId="{A14CBF04-42A3-477A-8E9C-52CC0A6F6AF2}" type="presParOf" srcId="{0DDC6503-6C1C-4A52-A885-0B19EFC89D94}" destId="{F3353CD0-338F-413A-AB8C-FD3CEEDD1C3B}" srcOrd="0" destOrd="0" presId="urn:microsoft.com/office/officeart/2005/8/layout/hierarchy1"/>
    <dgm:cxn modelId="{ABE1E05C-7B2D-466E-A508-984DB06EDE60}" type="presParOf" srcId="{0DDC6503-6C1C-4A52-A885-0B19EFC89D94}" destId="{E1808715-7420-4ED3-8A9B-B1D878E4E650}" srcOrd="1" destOrd="0" presId="urn:microsoft.com/office/officeart/2005/8/layout/hierarchy1"/>
    <dgm:cxn modelId="{5E61338D-38F3-4458-B516-964159F34D4A}" type="presParOf" srcId="{E1808715-7420-4ED3-8A9B-B1D878E4E650}" destId="{09614E71-E0CC-4127-BDD8-DC186FDF5340}" srcOrd="0" destOrd="0" presId="urn:microsoft.com/office/officeart/2005/8/layout/hierarchy1"/>
    <dgm:cxn modelId="{27B192B1-7C8D-4F65-8B67-F0E49F4E7A0F}" type="presParOf" srcId="{09614E71-E0CC-4127-BDD8-DC186FDF5340}" destId="{EF4266AE-4816-4F96-9056-BDE89A632FCA}" srcOrd="0" destOrd="0" presId="urn:microsoft.com/office/officeart/2005/8/layout/hierarchy1"/>
    <dgm:cxn modelId="{5C9261DA-68AA-4804-8C3C-01F87C5E15BB}" type="presParOf" srcId="{09614E71-E0CC-4127-BDD8-DC186FDF5340}" destId="{1B6F1158-029E-4AC0-BEEE-DF2BFE0D9071}" srcOrd="1" destOrd="0" presId="urn:microsoft.com/office/officeart/2005/8/layout/hierarchy1"/>
    <dgm:cxn modelId="{58DB7CA0-F530-4B57-A187-D785CDE15C9F}" type="presParOf" srcId="{E1808715-7420-4ED3-8A9B-B1D878E4E650}" destId="{0B50AE15-5466-44FA-ACD0-B1E888FD0863}" srcOrd="1" destOrd="0" presId="urn:microsoft.com/office/officeart/2005/8/layout/hierarchy1"/>
    <dgm:cxn modelId="{EE6ED54A-F9A7-45B5-A0EB-EF5963A99816}" type="presParOf" srcId="{0DDC6503-6C1C-4A52-A885-0B19EFC89D94}" destId="{60797469-24DF-4F6E-B3D7-5EF382E0BF31}" srcOrd="2" destOrd="0" presId="urn:microsoft.com/office/officeart/2005/8/layout/hierarchy1"/>
    <dgm:cxn modelId="{0C626934-D1CD-4AC8-A7FC-DCE2DA8C5C83}" type="presParOf" srcId="{0DDC6503-6C1C-4A52-A885-0B19EFC89D94}" destId="{D3AA340B-097B-421C-9498-56BD3310B771}" srcOrd="3" destOrd="0" presId="urn:microsoft.com/office/officeart/2005/8/layout/hierarchy1"/>
    <dgm:cxn modelId="{090739DE-EA50-4E19-9EF1-1731662718F3}" type="presParOf" srcId="{D3AA340B-097B-421C-9498-56BD3310B771}" destId="{C0719063-BEBE-48D9-954F-E15893B24CE2}" srcOrd="0" destOrd="0" presId="urn:microsoft.com/office/officeart/2005/8/layout/hierarchy1"/>
    <dgm:cxn modelId="{862AD5F1-F212-4BBC-B70E-2A11F267809B}" type="presParOf" srcId="{C0719063-BEBE-48D9-954F-E15893B24CE2}" destId="{C470AA12-B901-4654-9184-36584B848772}" srcOrd="0" destOrd="0" presId="urn:microsoft.com/office/officeart/2005/8/layout/hierarchy1"/>
    <dgm:cxn modelId="{BC20730E-CE1F-43CB-8715-DEA562AF5123}" type="presParOf" srcId="{C0719063-BEBE-48D9-954F-E15893B24CE2}" destId="{E6B89108-35FA-4454-B8B4-A62B91FB4A04}" srcOrd="1" destOrd="0" presId="urn:microsoft.com/office/officeart/2005/8/layout/hierarchy1"/>
    <dgm:cxn modelId="{BF17B054-B558-4624-BA42-DC1EBE4399B3}" type="presParOf" srcId="{D3AA340B-097B-421C-9498-56BD3310B771}" destId="{E41132C9-4211-44F0-A7C3-D570B730A5A0}" srcOrd="1" destOrd="0" presId="urn:microsoft.com/office/officeart/2005/8/layout/hierarchy1"/>
    <dgm:cxn modelId="{7FC56232-F842-4CA4-86D9-B6700105E87D}" type="presParOf" srcId="{83E8AD2B-26D1-446C-B09D-DB7DF3C9AD69}" destId="{9D070358-E681-44B6-B299-C5FAE7F11296}" srcOrd="2" destOrd="0" presId="urn:microsoft.com/office/officeart/2005/8/layout/hierarchy1"/>
    <dgm:cxn modelId="{29F6B522-78D9-4014-8026-1A32A19249E5}" type="presParOf" srcId="{83E8AD2B-26D1-446C-B09D-DB7DF3C9AD69}" destId="{FA47CB0D-C03C-4BA3-BE3B-C9AB59F521DA}" srcOrd="3" destOrd="0" presId="urn:microsoft.com/office/officeart/2005/8/layout/hierarchy1"/>
    <dgm:cxn modelId="{C8059913-7980-4B91-99C2-EBA9AF6CA354}" type="presParOf" srcId="{FA47CB0D-C03C-4BA3-BE3B-C9AB59F521DA}" destId="{8D2FBB0B-9CA4-4916-AB86-2374898A003D}" srcOrd="0" destOrd="0" presId="urn:microsoft.com/office/officeart/2005/8/layout/hierarchy1"/>
    <dgm:cxn modelId="{5A0B8F4B-2096-4A25-99B2-827205744E2E}" type="presParOf" srcId="{8D2FBB0B-9CA4-4916-AB86-2374898A003D}" destId="{9DDB075B-C647-4F6B-B988-D263CDE7DB16}" srcOrd="0" destOrd="0" presId="urn:microsoft.com/office/officeart/2005/8/layout/hierarchy1"/>
    <dgm:cxn modelId="{C80808A8-C3EE-49AE-A2F3-B947F508EA3B}" type="presParOf" srcId="{8D2FBB0B-9CA4-4916-AB86-2374898A003D}" destId="{EAEB8E70-BD99-4D6B-A1E6-55BDF3EA577F}" srcOrd="1" destOrd="0" presId="urn:microsoft.com/office/officeart/2005/8/layout/hierarchy1"/>
    <dgm:cxn modelId="{70DD063D-E07C-4789-B1C4-7DF14D7D061B}" type="presParOf" srcId="{FA47CB0D-C03C-4BA3-BE3B-C9AB59F521DA}" destId="{701D8319-39C4-4664-BA67-F7A03A48E9E3}" srcOrd="1" destOrd="0" presId="urn:microsoft.com/office/officeart/2005/8/layout/hierarchy1"/>
    <dgm:cxn modelId="{12894558-855D-4C72-A32F-3E1A91FE9220}" type="presParOf" srcId="{701D8319-39C4-4664-BA67-F7A03A48E9E3}" destId="{92EA4452-9313-48A9-BF3D-3F1C52188AE6}" srcOrd="0" destOrd="0" presId="urn:microsoft.com/office/officeart/2005/8/layout/hierarchy1"/>
    <dgm:cxn modelId="{75AFBA91-3EBB-4B91-A29D-2FD034C07931}" type="presParOf" srcId="{701D8319-39C4-4664-BA67-F7A03A48E9E3}" destId="{28C797F1-9CBF-45BD-9908-32D9E38A22A4}" srcOrd="1" destOrd="0" presId="urn:microsoft.com/office/officeart/2005/8/layout/hierarchy1"/>
    <dgm:cxn modelId="{A10A2703-8BA9-4FD0-B5F6-489EF47D2324}" type="presParOf" srcId="{28C797F1-9CBF-45BD-9908-32D9E38A22A4}" destId="{D9E85DE9-0802-47F3-888B-2B87B0268E61}" srcOrd="0" destOrd="0" presId="urn:microsoft.com/office/officeart/2005/8/layout/hierarchy1"/>
    <dgm:cxn modelId="{A24F9254-F78D-45AF-AACC-1A87EC114486}" type="presParOf" srcId="{D9E85DE9-0802-47F3-888B-2B87B0268E61}" destId="{FFAB70B1-F51F-41CA-B484-2AA331A4323A}" srcOrd="0" destOrd="0" presId="urn:microsoft.com/office/officeart/2005/8/layout/hierarchy1"/>
    <dgm:cxn modelId="{1B26951C-CF5C-4783-8EBE-72F09559BC31}" type="presParOf" srcId="{D9E85DE9-0802-47F3-888B-2B87B0268E61}" destId="{9771A0FB-2F87-4D24-8A34-3DE698043DD9}" srcOrd="1" destOrd="0" presId="urn:microsoft.com/office/officeart/2005/8/layout/hierarchy1"/>
    <dgm:cxn modelId="{95F95A36-8D56-4D1B-A180-AC9F758AC475}" type="presParOf" srcId="{28C797F1-9CBF-45BD-9908-32D9E38A22A4}" destId="{92A1C5E1-3F41-4085-AE25-892F538A767F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EA4452-9313-48A9-BF3D-3F1C52188AE6}">
      <dsp:nvSpPr>
        <dsp:cNvPr id="0" name=""/>
        <dsp:cNvSpPr/>
      </dsp:nvSpPr>
      <dsp:spPr>
        <a:xfrm>
          <a:off x="7573463" y="3756842"/>
          <a:ext cx="91440" cy="69907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89156"/>
              </a:lnTo>
            </a:path>
          </a:pathLst>
        </a:custGeom>
        <a:noFill/>
        <a:ln w="25400" cap="flat" cmpd="sng" algn="ctr">
          <a:solidFill>
            <a:srgbClr val="8B5D3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070358-E681-44B6-B299-C5FAE7F11296}">
      <dsp:nvSpPr>
        <dsp:cNvPr id="0" name=""/>
        <dsp:cNvSpPr/>
      </dsp:nvSpPr>
      <dsp:spPr>
        <a:xfrm>
          <a:off x="5415808" y="1531433"/>
          <a:ext cx="2203375" cy="6990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9640"/>
              </a:lnTo>
              <a:lnTo>
                <a:pt x="2172126" y="469640"/>
              </a:lnTo>
              <a:lnTo>
                <a:pt x="2172126" y="689156"/>
              </a:lnTo>
            </a:path>
          </a:pathLst>
        </a:custGeom>
        <a:noFill/>
        <a:ln w="25400" cap="flat" cmpd="sng" algn="ctr">
          <a:solidFill>
            <a:srgbClr val="C4652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0797469-24DF-4F6E-B3D7-5EF382E0BF31}">
      <dsp:nvSpPr>
        <dsp:cNvPr id="0" name=""/>
        <dsp:cNvSpPr/>
      </dsp:nvSpPr>
      <dsp:spPr>
        <a:xfrm>
          <a:off x="3212432" y="3756842"/>
          <a:ext cx="1468916" cy="6990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9640"/>
              </a:lnTo>
              <a:lnTo>
                <a:pt x="1448084" y="469640"/>
              </a:lnTo>
              <a:lnTo>
                <a:pt x="1448084" y="689156"/>
              </a:lnTo>
            </a:path>
          </a:pathLst>
        </a:custGeom>
        <a:noFill/>
        <a:ln w="25400" cap="flat" cmpd="sng" algn="ctr">
          <a:solidFill>
            <a:srgbClr val="8B5D3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3353CD0-338F-413A-AB8C-FD3CEEDD1C3B}">
      <dsp:nvSpPr>
        <dsp:cNvPr id="0" name=""/>
        <dsp:cNvSpPr/>
      </dsp:nvSpPr>
      <dsp:spPr>
        <a:xfrm>
          <a:off x="1743515" y="3756842"/>
          <a:ext cx="1468916" cy="699070"/>
        </a:xfrm>
        <a:custGeom>
          <a:avLst/>
          <a:gdLst/>
          <a:ahLst/>
          <a:cxnLst/>
          <a:rect l="0" t="0" r="0" b="0"/>
          <a:pathLst>
            <a:path>
              <a:moveTo>
                <a:pt x="1448084" y="0"/>
              </a:moveTo>
              <a:lnTo>
                <a:pt x="1448084" y="469640"/>
              </a:lnTo>
              <a:lnTo>
                <a:pt x="0" y="469640"/>
              </a:lnTo>
              <a:lnTo>
                <a:pt x="0" y="689156"/>
              </a:lnTo>
            </a:path>
          </a:pathLst>
        </a:custGeom>
        <a:noFill/>
        <a:ln w="25400" cap="flat" cmpd="sng" algn="ctr">
          <a:solidFill>
            <a:srgbClr val="8B5D3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3D6500-662A-4972-BE7D-1C865768D6A9}">
      <dsp:nvSpPr>
        <dsp:cNvPr id="0" name=""/>
        <dsp:cNvSpPr/>
      </dsp:nvSpPr>
      <dsp:spPr>
        <a:xfrm>
          <a:off x="3212432" y="1531433"/>
          <a:ext cx="2203375" cy="699070"/>
        </a:xfrm>
        <a:custGeom>
          <a:avLst/>
          <a:gdLst/>
          <a:ahLst/>
          <a:cxnLst/>
          <a:rect l="0" t="0" r="0" b="0"/>
          <a:pathLst>
            <a:path>
              <a:moveTo>
                <a:pt x="2172126" y="0"/>
              </a:moveTo>
              <a:lnTo>
                <a:pt x="2172126" y="469640"/>
              </a:lnTo>
              <a:lnTo>
                <a:pt x="0" y="469640"/>
              </a:lnTo>
              <a:lnTo>
                <a:pt x="0" y="689156"/>
              </a:lnTo>
            </a:path>
          </a:pathLst>
        </a:custGeom>
        <a:noFill/>
        <a:ln w="25400" cap="flat" cmpd="sng" algn="ctr">
          <a:solidFill>
            <a:srgbClr val="C4652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E8D682D-FA1C-493A-9AEC-319B0E18E57D}">
      <dsp:nvSpPr>
        <dsp:cNvPr id="0" name=""/>
        <dsp:cNvSpPr/>
      </dsp:nvSpPr>
      <dsp:spPr>
        <a:xfrm>
          <a:off x="4213966" y="5095"/>
          <a:ext cx="2403682" cy="1526338"/>
        </a:xfrm>
        <a:prstGeom prst="roundRect">
          <a:avLst>
            <a:gd name="adj" fmla="val 10000"/>
          </a:avLst>
        </a:prstGeom>
        <a:solidFill>
          <a:srgbClr val="43808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167C606-5028-48F7-AE74-8838B60EB485}">
      <dsp:nvSpPr>
        <dsp:cNvPr id="0" name=""/>
        <dsp:cNvSpPr/>
      </dsp:nvSpPr>
      <dsp:spPr>
        <a:xfrm>
          <a:off x="4481042" y="258817"/>
          <a:ext cx="2403682" cy="1526338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3808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9540" tIns="129540" rIns="129540" bIns="12954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400" b="1" kern="1200" dirty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Сказуемое</a:t>
          </a:r>
          <a:endParaRPr lang="ru-RU" sz="3400" b="1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4525747" y="303522"/>
        <a:ext cx="2314272" cy="1436928"/>
      </dsp:txXfrm>
    </dsp:sp>
    <dsp:sp modelId="{F3DED254-ED37-4515-9081-99954645CD45}">
      <dsp:nvSpPr>
        <dsp:cNvPr id="0" name=""/>
        <dsp:cNvSpPr/>
      </dsp:nvSpPr>
      <dsp:spPr>
        <a:xfrm>
          <a:off x="2010591" y="2230504"/>
          <a:ext cx="2403682" cy="1526338"/>
        </a:xfrm>
        <a:prstGeom prst="roundRect">
          <a:avLst>
            <a:gd name="adj" fmla="val 10000"/>
          </a:avLst>
        </a:prstGeom>
        <a:solidFill>
          <a:srgbClr val="C4652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BC1ACAF-EB64-4980-9826-AD8B22173903}">
      <dsp:nvSpPr>
        <dsp:cNvPr id="0" name=""/>
        <dsp:cNvSpPr/>
      </dsp:nvSpPr>
      <dsp:spPr>
        <a:xfrm>
          <a:off x="2277667" y="2484226"/>
          <a:ext cx="2403682" cy="1526338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4652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9540" tIns="129540" rIns="129540" bIns="12954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322372" y="2528931"/>
        <a:ext cx="2314272" cy="1436928"/>
      </dsp:txXfrm>
    </dsp:sp>
    <dsp:sp modelId="{EF4266AE-4816-4F96-9056-BDE89A632FCA}">
      <dsp:nvSpPr>
        <dsp:cNvPr id="0" name=""/>
        <dsp:cNvSpPr/>
      </dsp:nvSpPr>
      <dsp:spPr>
        <a:xfrm>
          <a:off x="541674" y="4455913"/>
          <a:ext cx="2403682" cy="1526338"/>
        </a:xfrm>
        <a:prstGeom prst="roundRect">
          <a:avLst>
            <a:gd name="adj" fmla="val 10000"/>
          </a:avLst>
        </a:prstGeom>
        <a:solidFill>
          <a:srgbClr val="8B5D3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B6F1158-029E-4AC0-BEEE-DF2BFE0D9071}">
      <dsp:nvSpPr>
        <dsp:cNvPr id="0" name=""/>
        <dsp:cNvSpPr/>
      </dsp:nvSpPr>
      <dsp:spPr>
        <a:xfrm>
          <a:off x="808750" y="4709635"/>
          <a:ext cx="2403682" cy="1526338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B5D3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9540" tIns="129540" rIns="129540" bIns="12954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853455" y="4754340"/>
        <a:ext cx="2314272" cy="1436928"/>
      </dsp:txXfrm>
    </dsp:sp>
    <dsp:sp modelId="{C470AA12-B901-4654-9184-36584B848772}">
      <dsp:nvSpPr>
        <dsp:cNvPr id="0" name=""/>
        <dsp:cNvSpPr/>
      </dsp:nvSpPr>
      <dsp:spPr>
        <a:xfrm>
          <a:off x="3479508" y="4455913"/>
          <a:ext cx="2403682" cy="1526338"/>
        </a:xfrm>
        <a:prstGeom prst="roundRect">
          <a:avLst>
            <a:gd name="adj" fmla="val 10000"/>
          </a:avLst>
        </a:prstGeom>
        <a:solidFill>
          <a:srgbClr val="8B5D3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6B89108-35FA-4454-B8B4-A62B91FB4A04}">
      <dsp:nvSpPr>
        <dsp:cNvPr id="0" name=""/>
        <dsp:cNvSpPr/>
      </dsp:nvSpPr>
      <dsp:spPr>
        <a:xfrm>
          <a:off x="3746584" y="4709635"/>
          <a:ext cx="2403682" cy="1526338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B5D3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9540" tIns="129540" rIns="129540" bIns="12954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791289" y="4754340"/>
        <a:ext cx="2314272" cy="1436928"/>
      </dsp:txXfrm>
    </dsp:sp>
    <dsp:sp modelId="{9DDB075B-C647-4F6B-B988-D263CDE7DB16}">
      <dsp:nvSpPr>
        <dsp:cNvPr id="0" name=""/>
        <dsp:cNvSpPr/>
      </dsp:nvSpPr>
      <dsp:spPr>
        <a:xfrm>
          <a:off x="6417342" y="2230504"/>
          <a:ext cx="2403682" cy="1526338"/>
        </a:xfrm>
        <a:prstGeom prst="roundRect">
          <a:avLst>
            <a:gd name="adj" fmla="val 10000"/>
          </a:avLst>
        </a:prstGeom>
        <a:solidFill>
          <a:srgbClr val="C4652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AEB8E70-BD99-4D6B-A1E6-55BDF3EA577F}">
      <dsp:nvSpPr>
        <dsp:cNvPr id="0" name=""/>
        <dsp:cNvSpPr/>
      </dsp:nvSpPr>
      <dsp:spPr>
        <a:xfrm>
          <a:off x="6684418" y="2484226"/>
          <a:ext cx="2403682" cy="1526338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4652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9540" tIns="129540" rIns="129540" bIns="12954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6729123" y="2528931"/>
        <a:ext cx="2314272" cy="1436928"/>
      </dsp:txXfrm>
    </dsp:sp>
    <dsp:sp modelId="{FFAB70B1-F51F-41CA-B484-2AA331A4323A}">
      <dsp:nvSpPr>
        <dsp:cNvPr id="0" name=""/>
        <dsp:cNvSpPr/>
      </dsp:nvSpPr>
      <dsp:spPr>
        <a:xfrm>
          <a:off x="6417342" y="4455913"/>
          <a:ext cx="2403682" cy="1526338"/>
        </a:xfrm>
        <a:prstGeom prst="roundRect">
          <a:avLst>
            <a:gd name="adj" fmla="val 10000"/>
          </a:avLst>
        </a:prstGeom>
        <a:solidFill>
          <a:srgbClr val="8B5D3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771A0FB-2F87-4D24-8A34-3DE698043DD9}">
      <dsp:nvSpPr>
        <dsp:cNvPr id="0" name=""/>
        <dsp:cNvSpPr/>
      </dsp:nvSpPr>
      <dsp:spPr>
        <a:xfrm>
          <a:off x="6684418" y="4709635"/>
          <a:ext cx="2403682" cy="1526338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8B5D3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9540" tIns="129540" rIns="129540" bIns="129540" numCol="1" spcCol="1270" anchor="ctr" anchorCtr="0">
          <a:noAutofit/>
        </a:bodyPr>
        <a:lstStyle/>
        <a:p>
          <a:pPr lvl="0" algn="ctr" defTabSz="1511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3400" kern="1200" dirty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6729123" y="4754340"/>
        <a:ext cx="2314272" cy="143692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175846-F4B1-4744-99D5-98B9BF9DE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1626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37</dc:creator>
  <cp:lastModifiedBy>pc208</cp:lastModifiedBy>
  <cp:revision>12</cp:revision>
  <cp:lastPrinted>2014-01-28T04:37:00Z</cp:lastPrinted>
  <dcterms:created xsi:type="dcterms:W3CDTF">2018-10-22T03:00:00Z</dcterms:created>
  <dcterms:modified xsi:type="dcterms:W3CDTF">2022-02-11T04:18:00Z</dcterms:modified>
</cp:coreProperties>
</file>